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15A02" w14:textId="77777777" w:rsidR="00A76170" w:rsidRPr="00D44E52" w:rsidRDefault="00A76170" w:rsidP="00A76170">
      <w:pPr>
        <w:jc w:val="center"/>
        <w:outlineLvl w:val="0"/>
        <w:rPr>
          <w:rFonts w:ascii="Georgia" w:hAnsi="Georgia"/>
          <w:b/>
        </w:rPr>
      </w:pPr>
      <w:r w:rsidRPr="00D44E52">
        <w:rPr>
          <w:rFonts w:ascii="Georgia" w:hAnsi="Georgia"/>
          <w:b/>
        </w:rPr>
        <w:t>Dewar College of Education and Human Services</w:t>
      </w:r>
    </w:p>
    <w:p w14:paraId="407707B2" w14:textId="77777777" w:rsidR="00A76170" w:rsidRPr="00D44E52" w:rsidRDefault="00A76170" w:rsidP="00A76170">
      <w:pPr>
        <w:jc w:val="center"/>
        <w:outlineLvl w:val="0"/>
        <w:rPr>
          <w:rFonts w:ascii="Georgia" w:hAnsi="Georgia"/>
          <w:b/>
        </w:rPr>
      </w:pPr>
      <w:r w:rsidRPr="00D44E52">
        <w:rPr>
          <w:rFonts w:ascii="Georgia" w:hAnsi="Georgia"/>
          <w:b/>
        </w:rPr>
        <w:t>Valdosta State University</w:t>
      </w:r>
    </w:p>
    <w:p w14:paraId="316F1301" w14:textId="77777777" w:rsidR="00A76170" w:rsidRPr="00D44E52" w:rsidRDefault="00BB68C6" w:rsidP="00C109A6">
      <w:pPr>
        <w:spacing w:after="360"/>
        <w:jc w:val="center"/>
        <w:outlineLvl w:val="0"/>
        <w:rPr>
          <w:rFonts w:ascii="Georgia" w:hAnsi="Georgia"/>
          <w:b/>
        </w:rPr>
      </w:pPr>
      <w:r w:rsidRPr="00D44E52">
        <w:rPr>
          <w:rFonts w:ascii="Georgia" w:hAnsi="Georgia"/>
          <w:b/>
          <w:noProof/>
        </w:rPr>
        <mc:AlternateContent>
          <mc:Choice Requires="wps">
            <w:drawing>
              <wp:anchor distT="0" distB="0" distL="114300" distR="114300" simplePos="0" relativeHeight="251657728" behindDoc="0" locked="0" layoutInCell="1" allowOverlap="1" wp14:anchorId="4D13C0C2" wp14:editId="09D6B60F">
                <wp:simplePos x="0" y="0"/>
                <wp:positionH relativeFrom="column">
                  <wp:posOffset>1240790</wp:posOffset>
                </wp:positionH>
                <wp:positionV relativeFrom="paragraph">
                  <wp:posOffset>225425</wp:posOffset>
                </wp:positionV>
                <wp:extent cx="3937635" cy="0"/>
                <wp:effectExtent l="12065" t="13970" r="1270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7.7pt;margin-top:17.75pt;width:310.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li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O4xmMKyCqUlsbGqRH9WpeNP3ukNJVR1TLY/DbyUBuFjKSdynh4gwU2Q2fNYMYAvhx&#10;VsfG9gESpoCOUZLTTRJ+9IjCx8li8jibTD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"/>
            </w:pict>
          </mc:Fallback>
        </mc:AlternateContent>
      </w:r>
      <w:r w:rsidR="00A76170" w:rsidRPr="00D44E52">
        <w:rPr>
          <w:rFonts w:ascii="Georgia" w:hAnsi="Georgia"/>
          <w:b/>
        </w:rPr>
        <w:t xml:space="preserve">Department of </w:t>
      </w:r>
      <w:r w:rsidR="00391FC4" w:rsidRPr="00D44E52">
        <w:rPr>
          <w:rFonts w:ascii="Georgia" w:hAnsi="Georgia"/>
          <w:b/>
        </w:rPr>
        <w:t>Library and Information Studies</w:t>
      </w:r>
    </w:p>
    <w:p w14:paraId="0D38D0F4" w14:textId="700A6E6F" w:rsidR="0052040C" w:rsidRPr="00D44E52" w:rsidRDefault="008E5E04">
      <w:pPr>
        <w:jc w:val="center"/>
        <w:outlineLvl w:val="0"/>
        <w:rPr>
          <w:rFonts w:ascii="Georgia" w:hAnsi="Georgia"/>
          <w:b/>
          <w:sz w:val="28"/>
          <w:szCs w:val="28"/>
        </w:rPr>
      </w:pPr>
      <w:r w:rsidRPr="00D44E52">
        <w:rPr>
          <w:rFonts w:ascii="Georgia" w:hAnsi="Georgia"/>
          <w:b/>
          <w:sz w:val="28"/>
          <w:szCs w:val="28"/>
        </w:rPr>
        <w:t>MLIS 7</w:t>
      </w:r>
      <w:r w:rsidR="00363442" w:rsidRPr="00D44E52">
        <w:rPr>
          <w:rFonts w:ascii="Georgia" w:hAnsi="Georgia"/>
          <w:b/>
          <w:sz w:val="28"/>
          <w:szCs w:val="28"/>
        </w:rPr>
        <w:t>42</w:t>
      </w:r>
      <w:r w:rsidR="007D4C9C" w:rsidRPr="00D44E52">
        <w:rPr>
          <w:rFonts w:ascii="Georgia" w:hAnsi="Georgia"/>
          <w:b/>
          <w:sz w:val="28"/>
          <w:szCs w:val="28"/>
        </w:rPr>
        <w:t>5</w:t>
      </w:r>
    </w:p>
    <w:p w14:paraId="57B4CDF9" w14:textId="1848E584" w:rsidR="0052040C" w:rsidRPr="00D44E52" w:rsidRDefault="0052040C">
      <w:pPr>
        <w:jc w:val="center"/>
        <w:outlineLvl w:val="0"/>
        <w:rPr>
          <w:rFonts w:ascii="Georgia" w:hAnsi="Georgia"/>
          <w:b/>
          <w:sz w:val="28"/>
          <w:szCs w:val="28"/>
        </w:rPr>
      </w:pPr>
      <w:r w:rsidRPr="00D44E52">
        <w:rPr>
          <w:rFonts w:ascii="Georgia" w:hAnsi="Georgia"/>
          <w:b/>
          <w:sz w:val="28"/>
          <w:szCs w:val="28"/>
        </w:rPr>
        <w:t xml:space="preserve"> </w:t>
      </w:r>
      <w:r w:rsidR="007D4C9C" w:rsidRPr="00D44E52">
        <w:rPr>
          <w:rFonts w:ascii="Georgia" w:hAnsi="Georgia"/>
          <w:b/>
          <w:sz w:val="28"/>
          <w:szCs w:val="28"/>
        </w:rPr>
        <w:t xml:space="preserve">Multicultural Youth </w:t>
      </w:r>
      <w:r w:rsidR="00363442" w:rsidRPr="00D44E52">
        <w:rPr>
          <w:rFonts w:ascii="Georgia" w:hAnsi="Georgia"/>
          <w:b/>
          <w:sz w:val="28"/>
          <w:szCs w:val="28"/>
        </w:rPr>
        <w:t xml:space="preserve">Literature </w:t>
      </w:r>
    </w:p>
    <w:p w14:paraId="4E4E9F2D" w14:textId="77777777" w:rsidR="00881D53" w:rsidRPr="00D44E52" w:rsidRDefault="0052040C">
      <w:pPr>
        <w:jc w:val="center"/>
        <w:outlineLvl w:val="0"/>
        <w:rPr>
          <w:rFonts w:ascii="Georgia" w:hAnsi="Georgia"/>
          <w:b/>
        </w:rPr>
      </w:pPr>
      <w:r w:rsidRPr="00D44E52">
        <w:rPr>
          <w:rFonts w:ascii="Georgia" w:hAnsi="Georgia"/>
          <w:b/>
          <w:sz w:val="28"/>
          <w:szCs w:val="28"/>
        </w:rPr>
        <w:t xml:space="preserve"> Three Credit Hours</w:t>
      </w:r>
    </w:p>
    <w:p w14:paraId="393D5365" w14:textId="6695A7FB" w:rsidR="00D410A7" w:rsidRPr="00D44E52" w:rsidRDefault="00D410A7" w:rsidP="00C518D1">
      <w:pPr>
        <w:pStyle w:val="Heading3"/>
        <w:rPr>
          <w:rFonts w:ascii="Georgia" w:hAnsi="Georgia" w:cs="Times New Roman"/>
          <w:sz w:val="24"/>
          <w:szCs w:val="24"/>
        </w:rPr>
      </w:pPr>
      <w:r w:rsidRPr="00D44E52">
        <w:rPr>
          <w:rFonts w:ascii="Georgia" w:hAnsi="Georgia" w:cs="Times New Roman"/>
          <w:sz w:val="24"/>
          <w:szCs w:val="24"/>
        </w:rPr>
        <w:t>Guiding Principles</w:t>
      </w:r>
      <w:r w:rsidR="00A70902" w:rsidRPr="00D44E52">
        <w:rPr>
          <w:rFonts w:ascii="Georgia" w:hAnsi="Georgia" w:cs="Times New Roman"/>
          <w:sz w:val="24"/>
          <w:szCs w:val="24"/>
        </w:rPr>
        <w:t xml:space="preserve"> (DEPOSITS)</w:t>
      </w:r>
      <w:r w:rsidR="00B63C20" w:rsidRPr="00D44E52">
        <w:rPr>
          <w:rStyle w:val="FootnoteReference"/>
          <w:rFonts w:ascii="Georgia" w:hAnsi="Georgia" w:cs="Times New Roman"/>
          <w:sz w:val="24"/>
          <w:szCs w:val="24"/>
        </w:rPr>
        <w:footnoteReference w:id="1"/>
      </w:r>
    </w:p>
    <w:p w14:paraId="3F8890EF" w14:textId="77777777" w:rsidR="00D410A7" w:rsidRPr="00D44E52" w:rsidRDefault="00D410A7" w:rsidP="00A76170">
      <w:pPr>
        <w:spacing w:after="120"/>
        <w:rPr>
          <w:rFonts w:ascii="Georgia" w:hAnsi="Georgia"/>
        </w:rPr>
      </w:pPr>
      <w:r w:rsidRPr="00D44E52">
        <w:rPr>
          <w:rFonts w:ascii="Georgia" w:hAnsi="Georgia"/>
          <w:b/>
          <w:u w:val="single"/>
        </w:rPr>
        <w:t>D</w:t>
      </w:r>
      <w:r w:rsidRPr="00D44E52">
        <w:rPr>
          <w:rFonts w:ascii="Georgia" w:hAnsi="Georgia"/>
          <w:u w:val="single"/>
        </w:rPr>
        <w:t>ispositions</w:t>
      </w:r>
      <w:r w:rsidRPr="00D44E52">
        <w:rPr>
          <w:rFonts w:ascii="Georgia" w:hAnsi="Georgia"/>
        </w:rPr>
        <w:t xml:space="preserve"> Principle:</w:t>
      </w:r>
      <w:r w:rsidR="009A79BE" w:rsidRPr="00D44E52">
        <w:rPr>
          <w:rFonts w:ascii="Georgia" w:hAnsi="Georgia"/>
        </w:rPr>
        <w:t xml:space="preserve"> P</w:t>
      </w:r>
      <w:r w:rsidRPr="00D44E52">
        <w:rPr>
          <w:rFonts w:ascii="Georgia" w:hAnsi="Georgia"/>
        </w:rPr>
        <w:t>roductive dispositions positively affect learners, professional growth</w:t>
      </w:r>
      <w:r w:rsidR="009A79BE" w:rsidRPr="00D44E52">
        <w:rPr>
          <w:rFonts w:ascii="Georgia" w:hAnsi="Georgia"/>
        </w:rPr>
        <w:t>,</w:t>
      </w:r>
      <w:r w:rsidRPr="00D44E52">
        <w:rPr>
          <w:rFonts w:ascii="Georgia" w:hAnsi="Georgia"/>
        </w:rPr>
        <w:t xml:space="preserve"> and the learning environment.</w:t>
      </w:r>
    </w:p>
    <w:p w14:paraId="752CEE73" w14:textId="77777777" w:rsidR="00D410A7" w:rsidRPr="00D44E52" w:rsidRDefault="00D410A7" w:rsidP="00A76170">
      <w:pPr>
        <w:spacing w:after="120"/>
        <w:outlineLvl w:val="0"/>
        <w:rPr>
          <w:rFonts w:ascii="Georgia" w:hAnsi="Georgia"/>
        </w:rPr>
      </w:pPr>
      <w:r w:rsidRPr="00D44E52">
        <w:rPr>
          <w:rFonts w:ascii="Georgia" w:hAnsi="Georgia"/>
          <w:b/>
          <w:u w:val="single"/>
        </w:rPr>
        <w:t>E</w:t>
      </w:r>
      <w:r w:rsidRPr="00D44E52">
        <w:rPr>
          <w:rFonts w:ascii="Georgia" w:hAnsi="Georgia"/>
          <w:u w:val="single"/>
        </w:rPr>
        <w:t>quity</w:t>
      </w:r>
      <w:r w:rsidRPr="00D44E52">
        <w:rPr>
          <w:rFonts w:ascii="Georgia" w:hAnsi="Georgia"/>
        </w:rPr>
        <w:t xml:space="preserve"> Principle: All learners deserve high expectations and support</w:t>
      </w:r>
      <w:r w:rsidR="009A79BE" w:rsidRPr="00D44E52">
        <w:rPr>
          <w:rFonts w:ascii="Georgia" w:hAnsi="Georgia"/>
        </w:rPr>
        <w:t>.</w:t>
      </w:r>
    </w:p>
    <w:p w14:paraId="57C49DF9" w14:textId="77777777" w:rsidR="00D410A7" w:rsidRPr="00D44E52" w:rsidRDefault="00D410A7" w:rsidP="00A76170">
      <w:pPr>
        <w:spacing w:after="120"/>
        <w:outlineLvl w:val="0"/>
        <w:rPr>
          <w:rFonts w:ascii="Georgia" w:hAnsi="Georgia"/>
        </w:rPr>
      </w:pPr>
      <w:r w:rsidRPr="00D44E52">
        <w:rPr>
          <w:rFonts w:ascii="Georgia" w:hAnsi="Georgia"/>
          <w:b/>
          <w:u w:val="single"/>
        </w:rPr>
        <w:t>P</w:t>
      </w:r>
      <w:r w:rsidRPr="00D44E52">
        <w:rPr>
          <w:rFonts w:ascii="Georgia" w:hAnsi="Georgia"/>
          <w:u w:val="single"/>
        </w:rPr>
        <w:t>rocess</w:t>
      </w:r>
      <w:r w:rsidRPr="00D44E52">
        <w:rPr>
          <w:rFonts w:ascii="Georgia" w:hAnsi="Georgia"/>
        </w:rPr>
        <w:t xml:space="preserve"> Principle: Learning is a lifelong process of development and growth.</w:t>
      </w:r>
    </w:p>
    <w:p w14:paraId="2CED3E63" w14:textId="77777777" w:rsidR="00D410A7" w:rsidRPr="00D44E52" w:rsidRDefault="00D410A7" w:rsidP="00A76170">
      <w:pPr>
        <w:spacing w:after="120"/>
        <w:outlineLvl w:val="0"/>
        <w:rPr>
          <w:rFonts w:ascii="Georgia" w:hAnsi="Georgia"/>
        </w:rPr>
      </w:pPr>
      <w:r w:rsidRPr="00D44E52">
        <w:rPr>
          <w:rFonts w:ascii="Georgia" w:hAnsi="Georgia"/>
          <w:b/>
          <w:u w:val="single"/>
        </w:rPr>
        <w:t>O</w:t>
      </w:r>
      <w:r w:rsidRPr="00D44E52">
        <w:rPr>
          <w:rFonts w:ascii="Georgia" w:hAnsi="Georgia"/>
          <w:u w:val="single"/>
        </w:rPr>
        <w:t>wnership</w:t>
      </w:r>
      <w:r w:rsidRPr="00D44E52">
        <w:rPr>
          <w:rFonts w:ascii="Georgia" w:hAnsi="Georgia"/>
        </w:rPr>
        <w:t xml:space="preserve"> Principle: Professionals are committed to and assume responsibility for the future of their disciplines.</w:t>
      </w:r>
    </w:p>
    <w:p w14:paraId="247F2925" w14:textId="77777777" w:rsidR="00D410A7" w:rsidRPr="00D44E52" w:rsidRDefault="00D410A7" w:rsidP="00A76170">
      <w:pPr>
        <w:spacing w:after="120"/>
        <w:rPr>
          <w:rFonts w:ascii="Georgia" w:hAnsi="Georgia"/>
        </w:rPr>
      </w:pPr>
      <w:r w:rsidRPr="00D44E52">
        <w:rPr>
          <w:rFonts w:ascii="Georgia" w:hAnsi="Georgia"/>
          <w:b/>
          <w:u w:val="single"/>
        </w:rPr>
        <w:t>S</w:t>
      </w:r>
      <w:r w:rsidRPr="00D44E52">
        <w:rPr>
          <w:rFonts w:ascii="Georgia" w:hAnsi="Georgia"/>
          <w:u w:val="single"/>
        </w:rPr>
        <w:t>upport</w:t>
      </w:r>
      <w:r w:rsidRPr="00D44E52">
        <w:rPr>
          <w:rFonts w:ascii="Georgia" w:hAnsi="Georgia"/>
        </w:rPr>
        <w:t xml:space="preserve"> Principle: Successful engagement in the process of learning requires collaboration among multiple partners.</w:t>
      </w:r>
    </w:p>
    <w:p w14:paraId="3D5A275D" w14:textId="77777777" w:rsidR="00D410A7" w:rsidRPr="00D44E52" w:rsidRDefault="00D410A7" w:rsidP="00A76170">
      <w:pPr>
        <w:spacing w:after="120"/>
        <w:outlineLvl w:val="0"/>
        <w:rPr>
          <w:rFonts w:ascii="Georgia" w:hAnsi="Georgia"/>
        </w:rPr>
      </w:pPr>
      <w:r w:rsidRPr="00D44E52">
        <w:rPr>
          <w:rFonts w:ascii="Georgia" w:hAnsi="Georgia"/>
          <w:b/>
          <w:u w:val="single"/>
        </w:rPr>
        <w:t>I</w:t>
      </w:r>
      <w:r w:rsidRPr="00D44E52">
        <w:rPr>
          <w:rFonts w:ascii="Georgia" w:hAnsi="Georgia"/>
          <w:u w:val="single"/>
        </w:rPr>
        <w:t>mpact</w:t>
      </w:r>
      <w:r w:rsidRPr="00D44E52">
        <w:rPr>
          <w:rFonts w:ascii="Georgia" w:hAnsi="Georgia"/>
        </w:rPr>
        <w:t xml:space="preserve"> Principle: Effective practice yields evidence of learning.</w:t>
      </w:r>
    </w:p>
    <w:p w14:paraId="46A4FA18" w14:textId="77777777" w:rsidR="00D410A7" w:rsidRPr="00D44E52" w:rsidRDefault="00D410A7" w:rsidP="00A76170">
      <w:pPr>
        <w:spacing w:after="120"/>
        <w:rPr>
          <w:rFonts w:ascii="Georgia" w:hAnsi="Georgia"/>
        </w:rPr>
      </w:pPr>
      <w:r w:rsidRPr="00D44E52">
        <w:rPr>
          <w:rFonts w:ascii="Georgia" w:hAnsi="Georgia"/>
          <w:b/>
          <w:u w:val="single"/>
        </w:rPr>
        <w:t>T</w:t>
      </w:r>
      <w:r w:rsidRPr="00D44E52">
        <w:rPr>
          <w:rFonts w:ascii="Georgia" w:hAnsi="Georgia"/>
          <w:u w:val="single"/>
        </w:rPr>
        <w:t>echnology</w:t>
      </w:r>
      <w:r w:rsidRPr="00D44E52">
        <w:rPr>
          <w:rFonts w:ascii="Georgia" w:hAnsi="Georgia"/>
        </w:rPr>
        <w:t xml:space="preserve"> Principle: Technology facilitates teaching, learning, community-building</w:t>
      </w:r>
      <w:r w:rsidR="009A79BE" w:rsidRPr="00D44E52">
        <w:rPr>
          <w:rFonts w:ascii="Georgia" w:hAnsi="Georgia"/>
        </w:rPr>
        <w:t>,</w:t>
      </w:r>
      <w:r w:rsidRPr="00D44E52">
        <w:rPr>
          <w:rFonts w:ascii="Georgia" w:hAnsi="Georgia"/>
        </w:rPr>
        <w:t xml:space="preserve"> and resource acquisition.  </w:t>
      </w:r>
      <w:r w:rsidRPr="00D44E52">
        <w:rPr>
          <w:rFonts w:ascii="Georgia" w:hAnsi="Georgia"/>
          <w:bCs/>
        </w:rPr>
        <w:t xml:space="preserve"> </w:t>
      </w:r>
    </w:p>
    <w:p w14:paraId="421B465B" w14:textId="77777777" w:rsidR="00A76170" w:rsidRPr="00D44E52" w:rsidRDefault="00D410A7" w:rsidP="00881D53">
      <w:pPr>
        <w:rPr>
          <w:rFonts w:ascii="Georgia" w:hAnsi="Georgia"/>
        </w:rPr>
      </w:pPr>
      <w:r w:rsidRPr="00D44E52">
        <w:rPr>
          <w:rFonts w:ascii="Georgia" w:hAnsi="Georgia"/>
          <w:b/>
          <w:bCs/>
          <w:u w:val="single"/>
        </w:rPr>
        <w:t>S</w:t>
      </w:r>
      <w:r w:rsidRPr="00D44E52">
        <w:rPr>
          <w:rFonts w:ascii="Georgia" w:hAnsi="Georgia"/>
          <w:u w:val="single"/>
        </w:rPr>
        <w:t>tandards</w:t>
      </w:r>
      <w:r w:rsidRPr="00D44E52">
        <w:rPr>
          <w:rFonts w:ascii="Georgia" w:hAnsi="Georgia"/>
        </w:rPr>
        <w:t xml:space="preserve"> Principle: Evidence</w:t>
      </w:r>
      <w:r w:rsidR="009A79BE" w:rsidRPr="00D44E52">
        <w:rPr>
          <w:rFonts w:ascii="Georgia" w:hAnsi="Georgia"/>
        </w:rPr>
        <w:t>-</w:t>
      </w:r>
      <w:r w:rsidRPr="00D44E52">
        <w:rPr>
          <w:rFonts w:ascii="Georgia" w:hAnsi="Georgia"/>
        </w:rPr>
        <w:t xml:space="preserve">based standards systematically guide professional preparation and development.  </w:t>
      </w:r>
    </w:p>
    <w:p w14:paraId="2B66F085" w14:textId="77777777" w:rsidR="00BB2A70" w:rsidRPr="00D44E52" w:rsidRDefault="008230D8" w:rsidP="00C518D1">
      <w:pPr>
        <w:pStyle w:val="Heading3"/>
        <w:rPr>
          <w:rFonts w:ascii="Georgia" w:hAnsi="Georgia" w:cs="Times New Roman"/>
          <w:sz w:val="24"/>
          <w:szCs w:val="24"/>
        </w:rPr>
      </w:pPr>
      <w:r w:rsidRPr="00D44E52">
        <w:rPr>
          <w:rFonts w:ascii="Georgia" w:hAnsi="Georgia" w:cs="Times New Roman"/>
          <w:sz w:val="24"/>
          <w:szCs w:val="24"/>
        </w:rPr>
        <w:t>ALA’s Core Competences of Librarianship</w:t>
      </w:r>
      <w:r w:rsidR="00701ED0" w:rsidRPr="00D44E52">
        <w:rPr>
          <w:rStyle w:val="FootnoteReference"/>
          <w:rFonts w:ascii="Georgia" w:hAnsi="Georgia" w:cs="Times New Roman"/>
          <w:sz w:val="24"/>
          <w:szCs w:val="24"/>
        </w:rPr>
        <w:footnoteReference w:id="2"/>
      </w:r>
    </w:p>
    <w:p w14:paraId="2725E187" w14:textId="77777777" w:rsidR="008230D8" w:rsidRPr="00D44E52" w:rsidRDefault="008230D8" w:rsidP="00847402">
      <w:pPr>
        <w:autoSpaceDE w:val="0"/>
        <w:autoSpaceDN w:val="0"/>
        <w:adjustRightInd w:val="0"/>
        <w:spacing w:after="120"/>
        <w:ind w:left="270" w:hanging="270"/>
        <w:rPr>
          <w:rFonts w:ascii="Georgia" w:hAnsi="Georgia"/>
        </w:rPr>
      </w:pPr>
      <w:r w:rsidRPr="00D44E52">
        <w:rPr>
          <w:rFonts w:ascii="Georgia" w:hAnsi="Georgia"/>
        </w:rPr>
        <w:t xml:space="preserve">1. </w:t>
      </w:r>
      <w:r w:rsidRPr="00D44E52">
        <w:rPr>
          <w:rFonts w:ascii="Georgia" w:hAnsi="Georgia"/>
          <w:u w:val="single"/>
        </w:rPr>
        <w:t>Foundations of the Profession</w:t>
      </w:r>
      <w:r w:rsidR="00E92D4F" w:rsidRPr="00D44E52">
        <w:rPr>
          <w:rFonts w:ascii="Georgia" w:hAnsi="Georgia"/>
        </w:rPr>
        <w:t>: The librarian understands the role of library and information professionals in the promotion of democratic principles and intellectual freedom (including freedom of expression, thought, and conscience), t</w:t>
      </w:r>
      <w:r w:rsidRPr="00D44E52">
        <w:rPr>
          <w:rFonts w:ascii="Georgia" w:hAnsi="Georgia"/>
        </w:rPr>
        <w:t>he legal framework within which libraries and information agencies operate</w:t>
      </w:r>
      <w:r w:rsidR="00E92D4F" w:rsidRPr="00D44E52">
        <w:rPr>
          <w:rFonts w:ascii="Georgia" w:hAnsi="Georgia"/>
        </w:rPr>
        <w:t>; and the c</w:t>
      </w:r>
      <w:r w:rsidRPr="00D44E52">
        <w:rPr>
          <w:rFonts w:ascii="Georgia" w:hAnsi="Georgia"/>
        </w:rPr>
        <w:t>ertification and/or licensure requirements of specialized areas of the profession.</w:t>
      </w:r>
    </w:p>
    <w:p w14:paraId="7349CF42" w14:textId="77777777" w:rsidR="008230D8" w:rsidRPr="00D44E52" w:rsidRDefault="008230D8" w:rsidP="00847402">
      <w:pPr>
        <w:autoSpaceDE w:val="0"/>
        <w:autoSpaceDN w:val="0"/>
        <w:adjustRightInd w:val="0"/>
        <w:spacing w:after="120"/>
        <w:ind w:left="270" w:hanging="270"/>
        <w:rPr>
          <w:rFonts w:ascii="Georgia" w:hAnsi="Georgia"/>
        </w:rPr>
      </w:pPr>
      <w:r w:rsidRPr="00D44E52">
        <w:rPr>
          <w:rFonts w:ascii="Georgia" w:hAnsi="Georgia"/>
        </w:rPr>
        <w:t xml:space="preserve">2. </w:t>
      </w:r>
      <w:r w:rsidRPr="00D44E52">
        <w:rPr>
          <w:rFonts w:ascii="Georgia" w:hAnsi="Georgia"/>
          <w:u w:val="single"/>
        </w:rPr>
        <w:t>Information Resources</w:t>
      </w:r>
      <w:r w:rsidR="00E92D4F" w:rsidRPr="00D44E52">
        <w:rPr>
          <w:rFonts w:ascii="Georgia" w:hAnsi="Georgia"/>
        </w:rPr>
        <w:t>: The librarian understands the c</w:t>
      </w:r>
      <w:r w:rsidRPr="00D44E52">
        <w:rPr>
          <w:rFonts w:ascii="Georgia" w:hAnsi="Georgia"/>
        </w:rPr>
        <w:t>oncepts and issues related to the lifecycle of recorded knowledge and information</w:t>
      </w:r>
      <w:r w:rsidR="00E92D4F" w:rsidRPr="00D44E52">
        <w:rPr>
          <w:rFonts w:ascii="Georgia" w:hAnsi="Georgia"/>
        </w:rPr>
        <w:t xml:space="preserve">; the </w:t>
      </w:r>
      <w:r w:rsidRPr="00D44E52">
        <w:rPr>
          <w:rFonts w:ascii="Georgia" w:hAnsi="Georgia"/>
        </w:rPr>
        <w:t>acquisition and disposition of resources</w:t>
      </w:r>
      <w:r w:rsidR="00E92D4F" w:rsidRPr="00D44E52">
        <w:rPr>
          <w:rFonts w:ascii="Georgia" w:hAnsi="Georgia"/>
        </w:rPr>
        <w:t xml:space="preserve">; and the </w:t>
      </w:r>
      <w:r w:rsidRPr="00D44E52">
        <w:rPr>
          <w:rFonts w:ascii="Georgia" w:hAnsi="Georgia"/>
        </w:rPr>
        <w:t>management</w:t>
      </w:r>
      <w:r w:rsidR="00E92D4F" w:rsidRPr="00D44E52">
        <w:rPr>
          <w:rFonts w:ascii="Georgia" w:hAnsi="Georgia"/>
        </w:rPr>
        <w:t xml:space="preserve"> and maintenance</w:t>
      </w:r>
      <w:r w:rsidRPr="00D44E52">
        <w:rPr>
          <w:rFonts w:ascii="Georgia" w:hAnsi="Georgia"/>
        </w:rPr>
        <w:t xml:space="preserve"> of various collections.</w:t>
      </w:r>
    </w:p>
    <w:p w14:paraId="71A1014C" w14:textId="77777777" w:rsidR="008230D8" w:rsidRPr="00D44E52" w:rsidRDefault="008230D8" w:rsidP="00847402">
      <w:pPr>
        <w:autoSpaceDE w:val="0"/>
        <w:autoSpaceDN w:val="0"/>
        <w:adjustRightInd w:val="0"/>
        <w:spacing w:after="120"/>
        <w:ind w:left="270" w:hanging="270"/>
        <w:rPr>
          <w:rFonts w:ascii="Georgia" w:hAnsi="Georgia"/>
        </w:rPr>
      </w:pPr>
      <w:r w:rsidRPr="00D44E52">
        <w:rPr>
          <w:rFonts w:ascii="Georgia" w:hAnsi="Georgia"/>
        </w:rPr>
        <w:t xml:space="preserve">3. </w:t>
      </w:r>
      <w:r w:rsidRPr="00D44E52">
        <w:rPr>
          <w:rFonts w:ascii="Georgia" w:hAnsi="Georgia"/>
          <w:u w:val="single"/>
        </w:rPr>
        <w:t>Organization of Recorded Knowledge and Information</w:t>
      </w:r>
      <w:r w:rsidR="00E92D4F" w:rsidRPr="00D44E52">
        <w:rPr>
          <w:rFonts w:ascii="Georgia" w:hAnsi="Georgia"/>
        </w:rPr>
        <w:t>: The lib</w:t>
      </w:r>
      <w:r w:rsidR="000A2C49" w:rsidRPr="00D44E52">
        <w:rPr>
          <w:rFonts w:ascii="Georgia" w:hAnsi="Georgia"/>
        </w:rPr>
        <w:t xml:space="preserve">rarian understands and uses the </w:t>
      </w:r>
      <w:r w:rsidRPr="00D44E52">
        <w:rPr>
          <w:rFonts w:ascii="Georgia" w:hAnsi="Georgia"/>
        </w:rPr>
        <w:t>principles</w:t>
      </w:r>
      <w:r w:rsidR="00E92D4F" w:rsidRPr="00D44E52">
        <w:rPr>
          <w:rFonts w:ascii="Georgia" w:hAnsi="Georgia"/>
        </w:rPr>
        <w:t xml:space="preserve"> </w:t>
      </w:r>
      <w:r w:rsidRPr="00D44E52">
        <w:rPr>
          <w:rFonts w:ascii="Georgia" w:hAnsi="Georgia"/>
        </w:rPr>
        <w:t>involved in the organization</w:t>
      </w:r>
      <w:r w:rsidR="00E92D4F" w:rsidRPr="00D44E52">
        <w:rPr>
          <w:rFonts w:ascii="Georgia" w:hAnsi="Georgia"/>
        </w:rPr>
        <w:t>,</w:t>
      </w:r>
      <w:r w:rsidRPr="00D44E52">
        <w:rPr>
          <w:rFonts w:ascii="Georgia" w:hAnsi="Georgia"/>
        </w:rPr>
        <w:t xml:space="preserve"> representation</w:t>
      </w:r>
      <w:r w:rsidR="00E92D4F" w:rsidRPr="00D44E52">
        <w:rPr>
          <w:rFonts w:ascii="Georgia" w:hAnsi="Georgia"/>
        </w:rPr>
        <w:t>, and classification</w:t>
      </w:r>
      <w:r w:rsidRPr="00D44E52">
        <w:rPr>
          <w:rFonts w:ascii="Georgia" w:hAnsi="Georgia"/>
        </w:rPr>
        <w:t xml:space="preserve"> of recorded knowledge and information.</w:t>
      </w:r>
    </w:p>
    <w:p w14:paraId="48BBB738" w14:textId="77777777" w:rsidR="008230D8" w:rsidRPr="00D44E52" w:rsidRDefault="008230D8" w:rsidP="00847402">
      <w:pPr>
        <w:autoSpaceDE w:val="0"/>
        <w:autoSpaceDN w:val="0"/>
        <w:adjustRightInd w:val="0"/>
        <w:spacing w:after="120"/>
        <w:ind w:left="270" w:hanging="270"/>
        <w:rPr>
          <w:rFonts w:ascii="Georgia" w:hAnsi="Georgia"/>
        </w:rPr>
      </w:pPr>
      <w:r w:rsidRPr="00D44E52">
        <w:rPr>
          <w:rFonts w:ascii="Georgia" w:hAnsi="Georgia"/>
        </w:rPr>
        <w:t xml:space="preserve">4. </w:t>
      </w:r>
      <w:r w:rsidRPr="00D44E52">
        <w:rPr>
          <w:rFonts w:ascii="Georgia" w:hAnsi="Georgia"/>
          <w:u w:val="single"/>
        </w:rPr>
        <w:t>Technological Knowledge and Skills</w:t>
      </w:r>
      <w:r w:rsidR="00E92D4F" w:rsidRPr="00D44E52">
        <w:rPr>
          <w:rFonts w:ascii="Georgia" w:hAnsi="Georgia"/>
        </w:rPr>
        <w:t>: The librarian understands and uses i</w:t>
      </w:r>
      <w:r w:rsidRPr="00D44E52">
        <w:rPr>
          <w:rFonts w:ascii="Georgia" w:hAnsi="Georgia"/>
        </w:rPr>
        <w:t>nformation, communication, assistive, and related technologies consistent with professional ethics and prevailing service norms and applications.</w:t>
      </w:r>
    </w:p>
    <w:p w14:paraId="6470CDDC" w14:textId="77777777" w:rsidR="008230D8" w:rsidRPr="00D44E52" w:rsidRDefault="008230D8" w:rsidP="00847402">
      <w:pPr>
        <w:tabs>
          <w:tab w:val="left" w:pos="270"/>
        </w:tabs>
        <w:autoSpaceDE w:val="0"/>
        <w:autoSpaceDN w:val="0"/>
        <w:adjustRightInd w:val="0"/>
        <w:spacing w:after="120"/>
        <w:ind w:left="270" w:hanging="270"/>
        <w:rPr>
          <w:rFonts w:ascii="Georgia" w:hAnsi="Georgia"/>
        </w:rPr>
      </w:pPr>
      <w:r w:rsidRPr="00D44E52">
        <w:rPr>
          <w:rFonts w:ascii="Georgia" w:hAnsi="Georgia"/>
        </w:rPr>
        <w:lastRenderedPageBreak/>
        <w:t xml:space="preserve">5. </w:t>
      </w:r>
      <w:r w:rsidRPr="00D44E52">
        <w:rPr>
          <w:rFonts w:ascii="Georgia" w:hAnsi="Georgia"/>
          <w:u w:val="single"/>
        </w:rPr>
        <w:t>Reference and User Services</w:t>
      </w:r>
      <w:r w:rsidR="003A496E" w:rsidRPr="00D44E52">
        <w:rPr>
          <w:rFonts w:ascii="Georgia" w:hAnsi="Georgia"/>
        </w:rPr>
        <w:t xml:space="preserve">: The librarian understands and uses the </w:t>
      </w:r>
      <w:r w:rsidRPr="00D44E52">
        <w:rPr>
          <w:rFonts w:ascii="Georgia" w:hAnsi="Georgia"/>
        </w:rPr>
        <w:t xml:space="preserve">concepts, principles, and techniques of reference and user services </w:t>
      </w:r>
      <w:r w:rsidR="003A496E" w:rsidRPr="00D44E52">
        <w:rPr>
          <w:rFonts w:ascii="Georgia" w:hAnsi="Georgia"/>
        </w:rPr>
        <w:t xml:space="preserve">to </w:t>
      </w:r>
      <w:r w:rsidRPr="00D44E52">
        <w:rPr>
          <w:rFonts w:ascii="Georgia" w:hAnsi="Georgia"/>
        </w:rPr>
        <w:t>provide access to relevant and accurate recorded knowledge and information to individuals of all ages and groups.</w:t>
      </w:r>
    </w:p>
    <w:p w14:paraId="56966E0D" w14:textId="77777777" w:rsidR="008230D8" w:rsidRPr="00D44E52" w:rsidRDefault="008230D8" w:rsidP="00847402">
      <w:pPr>
        <w:tabs>
          <w:tab w:val="left" w:pos="270"/>
        </w:tabs>
        <w:autoSpaceDE w:val="0"/>
        <w:autoSpaceDN w:val="0"/>
        <w:adjustRightInd w:val="0"/>
        <w:spacing w:after="120"/>
        <w:ind w:left="270" w:hanging="270"/>
        <w:rPr>
          <w:rFonts w:ascii="Georgia" w:hAnsi="Georgia"/>
        </w:rPr>
      </w:pPr>
      <w:r w:rsidRPr="00D44E52">
        <w:rPr>
          <w:rFonts w:ascii="Georgia" w:hAnsi="Georgia"/>
        </w:rPr>
        <w:t xml:space="preserve">6. </w:t>
      </w:r>
      <w:r w:rsidRPr="00D44E52">
        <w:rPr>
          <w:rFonts w:ascii="Georgia" w:hAnsi="Georgia"/>
          <w:u w:val="single"/>
        </w:rPr>
        <w:t>Research</w:t>
      </w:r>
      <w:r w:rsidR="003A496E" w:rsidRPr="00D44E52">
        <w:rPr>
          <w:rFonts w:ascii="Georgia" w:hAnsi="Georgia"/>
        </w:rPr>
        <w:t>: The librarian understands and uses the</w:t>
      </w:r>
      <w:r w:rsidRPr="00D44E52">
        <w:rPr>
          <w:rFonts w:ascii="Georgia" w:hAnsi="Georgia"/>
        </w:rPr>
        <w:t xml:space="preserve"> fundamentals of quantitative and qualitative research methods</w:t>
      </w:r>
      <w:r w:rsidR="003A496E" w:rsidRPr="00D44E52">
        <w:rPr>
          <w:rFonts w:ascii="Georgia" w:hAnsi="Georgia"/>
        </w:rPr>
        <w:t xml:space="preserve"> to evaluate and assess the </w:t>
      </w:r>
      <w:r w:rsidRPr="00D44E52">
        <w:rPr>
          <w:rFonts w:ascii="Georgia" w:hAnsi="Georgia"/>
        </w:rPr>
        <w:t>actual and potential value of new research.</w:t>
      </w:r>
    </w:p>
    <w:p w14:paraId="6408CF99" w14:textId="77777777" w:rsidR="008230D8" w:rsidRPr="00D44E52" w:rsidRDefault="008230D8" w:rsidP="00847402">
      <w:pPr>
        <w:tabs>
          <w:tab w:val="left" w:pos="270"/>
        </w:tabs>
        <w:autoSpaceDE w:val="0"/>
        <w:autoSpaceDN w:val="0"/>
        <w:adjustRightInd w:val="0"/>
        <w:spacing w:after="120"/>
        <w:ind w:left="270" w:hanging="270"/>
        <w:rPr>
          <w:rFonts w:ascii="Georgia" w:hAnsi="Georgia"/>
        </w:rPr>
      </w:pPr>
      <w:r w:rsidRPr="00D44E52">
        <w:rPr>
          <w:rFonts w:ascii="Georgia" w:hAnsi="Georgia"/>
        </w:rPr>
        <w:t xml:space="preserve">7. </w:t>
      </w:r>
      <w:r w:rsidR="003A496E" w:rsidRPr="00D44E52">
        <w:rPr>
          <w:rFonts w:ascii="Georgia" w:hAnsi="Georgia"/>
          <w:u w:val="single"/>
        </w:rPr>
        <w:t>Professionalism</w:t>
      </w:r>
      <w:r w:rsidR="003A496E" w:rsidRPr="00D44E52">
        <w:rPr>
          <w:rFonts w:ascii="Georgia" w:hAnsi="Georgia"/>
        </w:rPr>
        <w:t xml:space="preserve">. The librarian understands the </w:t>
      </w:r>
      <w:r w:rsidRPr="00D44E52">
        <w:rPr>
          <w:rFonts w:ascii="Georgia" w:hAnsi="Georgia"/>
        </w:rPr>
        <w:t>necessity of continuing professional development of practitioners in libraries and other information agencies</w:t>
      </w:r>
      <w:r w:rsidR="003A496E" w:rsidRPr="00D44E52">
        <w:rPr>
          <w:rFonts w:ascii="Georgia" w:hAnsi="Georgia"/>
        </w:rPr>
        <w:t>; the</w:t>
      </w:r>
      <w:r w:rsidRPr="00D44E52">
        <w:rPr>
          <w:rFonts w:ascii="Georgia" w:hAnsi="Georgia"/>
        </w:rPr>
        <w:t xml:space="preserve"> role of the library in the lifelong learning of patr</w:t>
      </w:r>
      <w:r w:rsidR="003A496E" w:rsidRPr="00D44E52">
        <w:rPr>
          <w:rFonts w:ascii="Georgia" w:hAnsi="Georgia"/>
        </w:rPr>
        <w:t>ons; and the application of le</w:t>
      </w:r>
      <w:r w:rsidRPr="00D44E52">
        <w:rPr>
          <w:rFonts w:ascii="Georgia" w:hAnsi="Georgia"/>
        </w:rPr>
        <w:t>arning theories, instructional methods, and achievement measures in libraries and other information agencies.</w:t>
      </w:r>
    </w:p>
    <w:p w14:paraId="4111097B" w14:textId="77777777" w:rsidR="008230D8" w:rsidRPr="00D44E52" w:rsidRDefault="008230D8" w:rsidP="00847402">
      <w:pPr>
        <w:tabs>
          <w:tab w:val="left" w:pos="270"/>
        </w:tabs>
        <w:autoSpaceDE w:val="0"/>
        <w:autoSpaceDN w:val="0"/>
        <w:adjustRightInd w:val="0"/>
        <w:spacing w:after="120"/>
        <w:ind w:left="270" w:hanging="270"/>
        <w:rPr>
          <w:rFonts w:ascii="Georgia" w:hAnsi="Georgia"/>
        </w:rPr>
      </w:pPr>
      <w:r w:rsidRPr="00D44E52">
        <w:rPr>
          <w:rFonts w:ascii="Georgia" w:hAnsi="Georgia"/>
        </w:rPr>
        <w:t xml:space="preserve">8. </w:t>
      </w:r>
      <w:r w:rsidRPr="00D44E52">
        <w:rPr>
          <w:rFonts w:ascii="Georgia" w:hAnsi="Georgia"/>
          <w:u w:val="single"/>
        </w:rPr>
        <w:t>Administration and Management</w:t>
      </w:r>
      <w:r w:rsidR="000F081B" w:rsidRPr="00D44E52">
        <w:rPr>
          <w:rFonts w:ascii="Georgia" w:hAnsi="Georgia"/>
        </w:rPr>
        <w:t>: The librarian understands th</w:t>
      </w:r>
      <w:r w:rsidRPr="00D44E52">
        <w:rPr>
          <w:rFonts w:ascii="Georgia" w:hAnsi="Georgia"/>
        </w:rPr>
        <w:t>e principles of planning and budgeting in libraries and other information agencies</w:t>
      </w:r>
      <w:r w:rsidR="000F081B" w:rsidRPr="00D44E52">
        <w:rPr>
          <w:rFonts w:ascii="Georgia" w:hAnsi="Georgia"/>
        </w:rPr>
        <w:t>; t</w:t>
      </w:r>
      <w:r w:rsidRPr="00D44E52">
        <w:rPr>
          <w:rFonts w:ascii="Georgia" w:hAnsi="Georgia"/>
        </w:rPr>
        <w:t>he principles of effective personnel practices and human resource development</w:t>
      </w:r>
      <w:r w:rsidR="000F081B" w:rsidRPr="00D44E52">
        <w:rPr>
          <w:rFonts w:ascii="Georgia" w:hAnsi="Georgia"/>
        </w:rPr>
        <w:t>; t</w:t>
      </w:r>
      <w:r w:rsidRPr="00D44E52">
        <w:rPr>
          <w:rFonts w:ascii="Georgia" w:hAnsi="Georgia"/>
        </w:rPr>
        <w:t>he assessment and evaluation of library services and their outcomes</w:t>
      </w:r>
      <w:r w:rsidR="000F081B" w:rsidRPr="00D44E52">
        <w:rPr>
          <w:rFonts w:ascii="Georgia" w:hAnsi="Georgia"/>
        </w:rPr>
        <w:t>; and the</w:t>
      </w:r>
      <w:r w:rsidRPr="00D44E52">
        <w:rPr>
          <w:rFonts w:ascii="Georgia" w:hAnsi="Georgia"/>
        </w:rPr>
        <w:t xml:space="preserve"> issues relating to, and methods for, principled, transformational leadership.</w:t>
      </w:r>
    </w:p>
    <w:p w14:paraId="45A598E9" w14:textId="77777777" w:rsidR="00391FC4" w:rsidRPr="00D44E52" w:rsidRDefault="00391FC4" w:rsidP="00C518D1">
      <w:pPr>
        <w:pStyle w:val="Heading3"/>
        <w:rPr>
          <w:rFonts w:ascii="Georgia" w:hAnsi="Georgia" w:cs="Times New Roman"/>
          <w:sz w:val="24"/>
          <w:szCs w:val="24"/>
        </w:rPr>
      </w:pPr>
      <w:r w:rsidRPr="00D44E52">
        <w:rPr>
          <w:rFonts w:ascii="Georgia" w:hAnsi="Georgia" w:cs="Times New Roman"/>
          <w:sz w:val="24"/>
          <w:szCs w:val="24"/>
        </w:rPr>
        <w:t>MLIS Program Objectives (PO)</w:t>
      </w:r>
    </w:p>
    <w:p w14:paraId="7CE80BB1" w14:textId="77777777" w:rsidR="00391FC4" w:rsidRPr="00D44E52" w:rsidRDefault="00391FC4" w:rsidP="00391FC4">
      <w:pPr>
        <w:pStyle w:val="BodyText"/>
        <w:rPr>
          <w:rFonts w:ascii="Georgia" w:hAnsi="Georgia"/>
        </w:rPr>
      </w:pPr>
      <w:r w:rsidRPr="00D44E52">
        <w:rPr>
          <w:rFonts w:ascii="Georgia" w:hAnsi="Georgia"/>
        </w:rPr>
        <w:t>Graduates</w:t>
      </w:r>
      <w:r w:rsidRPr="00D44E52">
        <w:rPr>
          <w:rFonts w:ascii="Georgia" w:hAnsi="Georgia"/>
          <w:spacing w:val="-2"/>
        </w:rPr>
        <w:t xml:space="preserve"> </w:t>
      </w:r>
      <w:r w:rsidRPr="00D44E52">
        <w:rPr>
          <w:rFonts w:ascii="Georgia" w:hAnsi="Georgia"/>
        </w:rPr>
        <w:t>of</w:t>
      </w:r>
      <w:r w:rsidRPr="00D44E52">
        <w:rPr>
          <w:rFonts w:ascii="Georgia" w:hAnsi="Georgia"/>
          <w:spacing w:val="-1"/>
        </w:rPr>
        <w:t xml:space="preserve"> </w:t>
      </w:r>
      <w:r w:rsidRPr="00D44E52">
        <w:rPr>
          <w:rFonts w:ascii="Georgia" w:hAnsi="Georgia"/>
        </w:rPr>
        <w:t>the</w:t>
      </w:r>
      <w:r w:rsidRPr="00D44E52">
        <w:rPr>
          <w:rFonts w:ascii="Georgia" w:hAnsi="Georgia"/>
          <w:spacing w:val="-1"/>
        </w:rPr>
        <w:t xml:space="preserve"> MLIS Program </w:t>
      </w:r>
      <w:r w:rsidRPr="00D44E52">
        <w:rPr>
          <w:rFonts w:ascii="Georgia" w:hAnsi="Georgia"/>
          <w:spacing w:val="-2"/>
        </w:rPr>
        <w:t>will:</w:t>
      </w:r>
    </w:p>
    <w:p w14:paraId="6D157877" w14:textId="71047070" w:rsidR="00391FC4" w:rsidRPr="00D44E52" w:rsidRDefault="00391FC4" w:rsidP="00847402">
      <w:pPr>
        <w:pStyle w:val="BodyText"/>
        <w:tabs>
          <w:tab w:val="left" w:pos="270"/>
        </w:tabs>
        <w:ind w:left="630" w:hanging="630"/>
        <w:rPr>
          <w:rFonts w:ascii="Georgia" w:hAnsi="Georgia"/>
        </w:rPr>
      </w:pPr>
      <w:r w:rsidRPr="00D44E52">
        <w:rPr>
          <w:rFonts w:ascii="Georgia" w:hAnsi="Georgia"/>
          <w:spacing w:val="-1"/>
          <w:u w:val="single"/>
        </w:rPr>
        <w:t>PO 1.</w:t>
      </w:r>
      <w:r w:rsidRPr="00D44E52">
        <w:rPr>
          <w:rFonts w:ascii="Georgia" w:hAnsi="Georgia"/>
          <w:spacing w:val="-1"/>
        </w:rPr>
        <w:t xml:space="preserve"> Perform administrative, service,</w:t>
      </w:r>
      <w:r w:rsidRPr="00D44E52">
        <w:rPr>
          <w:rFonts w:ascii="Georgia" w:hAnsi="Georgia"/>
          <w:spacing w:val="-2"/>
        </w:rPr>
        <w:t xml:space="preserve"> </w:t>
      </w:r>
      <w:r w:rsidRPr="00D44E52">
        <w:rPr>
          <w:rFonts w:ascii="Georgia" w:hAnsi="Georgia"/>
          <w:spacing w:val="-1"/>
        </w:rPr>
        <w:t>and</w:t>
      </w:r>
      <w:r w:rsidRPr="00D44E52">
        <w:rPr>
          <w:rFonts w:ascii="Georgia" w:hAnsi="Georgia"/>
        </w:rPr>
        <w:t xml:space="preserve"> </w:t>
      </w:r>
      <w:r w:rsidRPr="00D44E52">
        <w:rPr>
          <w:rFonts w:ascii="Georgia" w:hAnsi="Georgia"/>
          <w:spacing w:val="-1"/>
        </w:rPr>
        <w:t>technical</w:t>
      </w:r>
      <w:r w:rsidRPr="00D44E52">
        <w:rPr>
          <w:rFonts w:ascii="Georgia" w:hAnsi="Georgia"/>
          <w:spacing w:val="-2"/>
        </w:rPr>
        <w:t xml:space="preserve"> </w:t>
      </w:r>
      <w:r w:rsidRPr="00D44E52">
        <w:rPr>
          <w:rFonts w:ascii="Georgia" w:hAnsi="Georgia"/>
          <w:spacing w:val="-1"/>
        </w:rPr>
        <w:t>functions of professional</w:t>
      </w:r>
      <w:r w:rsidRPr="00D44E52">
        <w:rPr>
          <w:rFonts w:ascii="Georgia" w:hAnsi="Georgia"/>
          <w:spacing w:val="29"/>
        </w:rPr>
        <w:t xml:space="preserve"> </w:t>
      </w:r>
      <w:r w:rsidRPr="00D44E52">
        <w:rPr>
          <w:rFonts w:ascii="Georgia" w:hAnsi="Georgia"/>
          <w:spacing w:val="-1"/>
        </w:rPr>
        <w:t>practice</w:t>
      </w:r>
      <w:r w:rsidRPr="00D44E52">
        <w:rPr>
          <w:rFonts w:ascii="Georgia" w:hAnsi="Georgia"/>
        </w:rPr>
        <w:t xml:space="preserve"> </w:t>
      </w:r>
      <w:r w:rsidRPr="00D44E52">
        <w:rPr>
          <w:rFonts w:ascii="Georgia" w:hAnsi="Georgia"/>
          <w:spacing w:val="-1"/>
        </w:rPr>
        <w:t>in</w:t>
      </w:r>
      <w:r w:rsidRPr="00D44E52">
        <w:rPr>
          <w:rFonts w:ascii="Georgia" w:hAnsi="Georgia"/>
        </w:rPr>
        <w:t xml:space="preserve"> </w:t>
      </w:r>
      <w:r w:rsidRPr="00D44E52">
        <w:rPr>
          <w:rFonts w:ascii="Georgia" w:hAnsi="Georgia"/>
          <w:spacing w:val="-1"/>
        </w:rPr>
        <w:t>libraries</w:t>
      </w:r>
      <w:r w:rsidRPr="00D44E52">
        <w:rPr>
          <w:rFonts w:ascii="Georgia" w:hAnsi="Georgia"/>
        </w:rPr>
        <w:t xml:space="preserve"> </w:t>
      </w:r>
      <w:r w:rsidRPr="00D44E52">
        <w:rPr>
          <w:rFonts w:ascii="Georgia" w:hAnsi="Georgia"/>
          <w:spacing w:val="-1"/>
        </w:rPr>
        <w:t>and</w:t>
      </w:r>
      <w:r w:rsidRPr="00D44E52">
        <w:rPr>
          <w:rFonts w:ascii="Georgia" w:hAnsi="Georgia"/>
        </w:rPr>
        <w:t xml:space="preserve"> </w:t>
      </w:r>
      <w:r w:rsidRPr="00D44E52">
        <w:rPr>
          <w:rFonts w:ascii="Georgia" w:hAnsi="Georgia"/>
          <w:spacing w:val="-1"/>
        </w:rPr>
        <w:t>information</w:t>
      </w:r>
      <w:r w:rsidRPr="00D44E52">
        <w:rPr>
          <w:rFonts w:ascii="Georgia" w:hAnsi="Georgia"/>
        </w:rPr>
        <w:t xml:space="preserve"> </w:t>
      </w:r>
      <w:r w:rsidRPr="00D44E52">
        <w:rPr>
          <w:rFonts w:ascii="Georgia" w:hAnsi="Georgia"/>
          <w:spacing w:val="-1"/>
        </w:rPr>
        <w:t>centers by</w:t>
      </w:r>
      <w:r w:rsidRPr="00D44E52">
        <w:rPr>
          <w:rFonts w:ascii="Georgia" w:hAnsi="Georgia"/>
        </w:rPr>
        <w:t xml:space="preserve"> </w:t>
      </w:r>
      <w:r w:rsidRPr="00D44E52">
        <w:rPr>
          <w:rFonts w:ascii="Georgia" w:hAnsi="Georgia"/>
          <w:spacing w:val="-1"/>
        </w:rPr>
        <w:t>demonstrating</w:t>
      </w:r>
      <w:r w:rsidRPr="00D44E52">
        <w:rPr>
          <w:rFonts w:ascii="Georgia" w:hAnsi="Georgia"/>
        </w:rPr>
        <w:t xml:space="preserve"> </w:t>
      </w:r>
      <w:r w:rsidRPr="00D44E52">
        <w:rPr>
          <w:rFonts w:ascii="Georgia" w:hAnsi="Georgia"/>
          <w:spacing w:val="-1"/>
        </w:rPr>
        <w:t>skills</w:t>
      </w:r>
      <w:r w:rsidRPr="00D44E52">
        <w:rPr>
          <w:rFonts w:ascii="Georgia" w:hAnsi="Georgia"/>
        </w:rPr>
        <w:t xml:space="preserve"> </w:t>
      </w:r>
      <w:r w:rsidRPr="00D44E52">
        <w:rPr>
          <w:rFonts w:ascii="Georgia" w:hAnsi="Georgia"/>
          <w:spacing w:val="-1"/>
        </w:rPr>
        <w:t>in</w:t>
      </w:r>
      <w:r w:rsidRPr="00D44E52">
        <w:rPr>
          <w:rFonts w:ascii="Georgia" w:hAnsi="Georgia"/>
          <w:spacing w:val="29"/>
        </w:rPr>
        <w:t xml:space="preserve"> </w:t>
      </w:r>
      <w:r w:rsidRPr="00D44E52">
        <w:rPr>
          <w:rFonts w:ascii="Georgia" w:hAnsi="Georgia"/>
          <w:spacing w:val="-1"/>
        </w:rPr>
        <w:t>information</w:t>
      </w:r>
      <w:r w:rsidRPr="00D44E52">
        <w:rPr>
          <w:rFonts w:ascii="Georgia" w:hAnsi="Georgia"/>
        </w:rPr>
        <w:t xml:space="preserve"> </w:t>
      </w:r>
      <w:r w:rsidRPr="00D44E52">
        <w:rPr>
          <w:rFonts w:ascii="Georgia" w:hAnsi="Georgia"/>
          <w:spacing w:val="-1"/>
        </w:rPr>
        <w:t>resources,</w:t>
      </w:r>
      <w:r w:rsidRPr="00D44E52">
        <w:rPr>
          <w:rFonts w:ascii="Georgia" w:hAnsi="Georgia"/>
        </w:rPr>
        <w:t xml:space="preserve"> </w:t>
      </w:r>
      <w:r w:rsidRPr="00D44E52">
        <w:rPr>
          <w:rFonts w:ascii="Georgia" w:hAnsi="Georgia"/>
          <w:spacing w:val="-1"/>
        </w:rPr>
        <w:t>reference</w:t>
      </w:r>
      <w:r w:rsidRPr="00D44E52">
        <w:rPr>
          <w:rFonts w:ascii="Georgia" w:hAnsi="Georgia"/>
        </w:rPr>
        <w:t xml:space="preserve"> </w:t>
      </w:r>
      <w:r w:rsidRPr="00D44E52">
        <w:rPr>
          <w:rFonts w:ascii="Georgia" w:hAnsi="Georgia"/>
          <w:spacing w:val="-1"/>
        </w:rPr>
        <w:t>and</w:t>
      </w:r>
      <w:r w:rsidRPr="00D44E52">
        <w:rPr>
          <w:rFonts w:ascii="Georgia" w:hAnsi="Georgia"/>
        </w:rPr>
        <w:t xml:space="preserve"> </w:t>
      </w:r>
      <w:r w:rsidRPr="00D44E52">
        <w:rPr>
          <w:rFonts w:ascii="Georgia" w:hAnsi="Georgia"/>
          <w:spacing w:val="-1"/>
        </w:rPr>
        <w:t>user</w:t>
      </w:r>
      <w:r w:rsidRPr="00D44E52">
        <w:rPr>
          <w:rFonts w:ascii="Georgia" w:hAnsi="Georgia"/>
        </w:rPr>
        <w:t xml:space="preserve"> </w:t>
      </w:r>
      <w:r w:rsidRPr="00D44E52">
        <w:rPr>
          <w:rFonts w:ascii="Georgia" w:hAnsi="Georgia"/>
          <w:spacing w:val="-1"/>
        </w:rPr>
        <w:t>services,</w:t>
      </w:r>
      <w:r w:rsidRPr="00D44E52">
        <w:rPr>
          <w:rFonts w:ascii="Georgia" w:hAnsi="Georgia"/>
        </w:rPr>
        <w:t xml:space="preserve"> </w:t>
      </w:r>
      <w:r w:rsidRPr="00D44E52">
        <w:rPr>
          <w:rFonts w:ascii="Georgia" w:hAnsi="Georgia"/>
          <w:spacing w:val="-1"/>
        </w:rPr>
        <w:t>administration</w:t>
      </w:r>
      <w:r w:rsidRPr="00D44E52">
        <w:rPr>
          <w:rFonts w:ascii="Georgia" w:hAnsi="Georgia"/>
        </w:rPr>
        <w:t xml:space="preserve"> </w:t>
      </w:r>
      <w:r w:rsidRPr="00D44E52">
        <w:rPr>
          <w:rFonts w:ascii="Georgia" w:hAnsi="Georgia"/>
          <w:spacing w:val="-1"/>
        </w:rPr>
        <w:t>and</w:t>
      </w:r>
      <w:r w:rsidRPr="00D44E52">
        <w:rPr>
          <w:rFonts w:ascii="Georgia" w:hAnsi="Georgia"/>
          <w:spacing w:val="27"/>
        </w:rPr>
        <w:t xml:space="preserve"> </w:t>
      </w:r>
      <w:r w:rsidRPr="00D44E52">
        <w:rPr>
          <w:rFonts w:ascii="Georgia" w:hAnsi="Georgia"/>
        </w:rPr>
        <w:t>management,</w:t>
      </w:r>
      <w:r w:rsidRPr="00D44E52">
        <w:rPr>
          <w:rFonts w:ascii="Georgia" w:hAnsi="Georgia"/>
          <w:spacing w:val="-1"/>
        </w:rPr>
        <w:t xml:space="preserve"> </w:t>
      </w:r>
      <w:r w:rsidRPr="00D44E52">
        <w:rPr>
          <w:rFonts w:ascii="Georgia" w:hAnsi="Georgia"/>
        </w:rPr>
        <w:t>and organization of</w:t>
      </w:r>
      <w:r w:rsidRPr="00D44E52">
        <w:rPr>
          <w:rFonts w:ascii="Georgia" w:hAnsi="Georgia"/>
          <w:spacing w:val="-1"/>
        </w:rPr>
        <w:t xml:space="preserve"> recorded</w:t>
      </w:r>
      <w:r w:rsidRPr="00D44E52">
        <w:rPr>
          <w:rFonts w:ascii="Georgia" w:hAnsi="Georgia"/>
        </w:rPr>
        <w:t xml:space="preserve"> </w:t>
      </w:r>
      <w:r w:rsidRPr="00D44E52">
        <w:rPr>
          <w:rFonts w:ascii="Georgia" w:hAnsi="Georgia"/>
          <w:spacing w:val="-1"/>
        </w:rPr>
        <w:t>knowledge</w:t>
      </w:r>
      <w:r w:rsidRPr="00D44E52">
        <w:rPr>
          <w:rFonts w:ascii="Georgia" w:hAnsi="Georgia"/>
        </w:rPr>
        <w:t xml:space="preserve"> </w:t>
      </w:r>
      <w:r w:rsidRPr="00D44E52">
        <w:rPr>
          <w:rFonts w:ascii="Georgia" w:hAnsi="Georgia"/>
          <w:spacing w:val="-1"/>
        </w:rPr>
        <w:t>and</w:t>
      </w:r>
      <w:r w:rsidRPr="00D44E52">
        <w:rPr>
          <w:rFonts w:ascii="Georgia" w:hAnsi="Georgia"/>
        </w:rPr>
        <w:t xml:space="preserve"> </w:t>
      </w:r>
      <w:r w:rsidRPr="00D44E52">
        <w:rPr>
          <w:rFonts w:ascii="Georgia" w:hAnsi="Georgia"/>
          <w:spacing w:val="-1"/>
        </w:rPr>
        <w:t>information.</w:t>
      </w:r>
      <w:r w:rsidR="002C28FD" w:rsidRPr="00D44E52">
        <w:rPr>
          <w:rFonts w:ascii="Georgia" w:hAnsi="Georgia"/>
          <w:spacing w:val="-1"/>
        </w:rPr>
        <w:t xml:space="preserve"> </w:t>
      </w:r>
      <w:r w:rsidR="00847402" w:rsidRPr="00D44E52">
        <w:rPr>
          <w:rFonts w:ascii="Georgia" w:hAnsi="Georgia"/>
          <w:spacing w:val="-1"/>
        </w:rPr>
        <w:t>[ALA Core Competences 1, 2, 3, 5, 8]</w:t>
      </w:r>
    </w:p>
    <w:p w14:paraId="6BBB4E1C" w14:textId="7D851620" w:rsidR="00174F2F" w:rsidRPr="00D44E52" w:rsidRDefault="00391FC4" w:rsidP="00847402">
      <w:pPr>
        <w:pStyle w:val="BodyText"/>
        <w:tabs>
          <w:tab w:val="left" w:pos="270"/>
        </w:tabs>
        <w:ind w:left="630" w:hanging="630"/>
        <w:rPr>
          <w:rFonts w:ascii="Georgia" w:hAnsi="Georgia"/>
          <w:spacing w:val="-1"/>
        </w:rPr>
      </w:pPr>
      <w:r w:rsidRPr="00D44E52">
        <w:rPr>
          <w:rFonts w:ascii="Georgia" w:hAnsi="Georgia"/>
          <w:spacing w:val="-1"/>
          <w:u w:val="single"/>
        </w:rPr>
        <w:t>PO 2.</w:t>
      </w:r>
      <w:r w:rsidRPr="00D44E52">
        <w:rPr>
          <w:rFonts w:ascii="Georgia" w:hAnsi="Georgia"/>
          <w:spacing w:val="-1"/>
        </w:rPr>
        <w:t xml:space="preserve"> Use</w:t>
      </w:r>
      <w:r w:rsidRPr="00D44E52">
        <w:rPr>
          <w:rFonts w:ascii="Georgia" w:hAnsi="Georgia"/>
        </w:rPr>
        <w:t xml:space="preserve"> </w:t>
      </w:r>
      <w:r w:rsidRPr="00D44E52">
        <w:rPr>
          <w:rFonts w:ascii="Georgia" w:hAnsi="Georgia"/>
          <w:spacing w:val="-1"/>
        </w:rPr>
        <w:t>existing and emerging</w:t>
      </w:r>
      <w:r w:rsidRPr="00D44E52">
        <w:rPr>
          <w:rFonts w:ascii="Georgia" w:hAnsi="Georgia"/>
        </w:rPr>
        <w:t xml:space="preserve"> technologies</w:t>
      </w:r>
      <w:r w:rsidRPr="00D44E52">
        <w:rPr>
          <w:rFonts w:ascii="Georgia" w:hAnsi="Georgia"/>
          <w:spacing w:val="-2"/>
        </w:rPr>
        <w:t xml:space="preserve"> </w:t>
      </w:r>
      <w:r w:rsidRPr="00D44E52">
        <w:rPr>
          <w:rFonts w:ascii="Georgia" w:hAnsi="Georgia"/>
        </w:rPr>
        <w:t xml:space="preserve">to </w:t>
      </w:r>
      <w:r w:rsidRPr="00D44E52">
        <w:rPr>
          <w:rFonts w:ascii="Georgia" w:hAnsi="Georgia"/>
          <w:spacing w:val="-1"/>
        </w:rPr>
        <w:t>meet needs in</w:t>
      </w:r>
      <w:r w:rsidRPr="00D44E52">
        <w:rPr>
          <w:rFonts w:ascii="Georgia" w:hAnsi="Georgia"/>
        </w:rPr>
        <w:t xml:space="preserve"> </w:t>
      </w:r>
      <w:r w:rsidRPr="00D44E52">
        <w:rPr>
          <w:rFonts w:ascii="Georgia" w:hAnsi="Georgia"/>
          <w:spacing w:val="-1"/>
        </w:rPr>
        <w:t>libraries and</w:t>
      </w:r>
      <w:r w:rsidRPr="00D44E52">
        <w:rPr>
          <w:rFonts w:ascii="Georgia" w:hAnsi="Georgia"/>
          <w:spacing w:val="30"/>
        </w:rPr>
        <w:t xml:space="preserve"> </w:t>
      </w:r>
      <w:r w:rsidRPr="00D44E52">
        <w:rPr>
          <w:rFonts w:ascii="Georgia" w:hAnsi="Georgia"/>
          <w:spacing w:val="-1"/>
        </w:rPr>
        <w:t>information</w:t>
      </w:r>
      <w:r w:rsidRPr="00D44E52">
        <w:rPr>
          <w:rFonts w:ascii="Georgia" w:hAnsi="Georgia"/>
        </w:rPr>
        <w:t xml:space="preserve"> </w:t>
      </w:r>
      <w:r w:rsidRPr="00D44E52">
        <w:rPr>
          <w:rFonts w:ascii="Georgia" w:hAnsi="Georgia"/>
          <w:spacing w:val="-1"/>
        </w:rPr>
        <w:t>centers.</w:t>
      </w:r>
      <w:r w:rsidR="00B072C7" w:rsidRPr="00D44E52">
        <w:rPr>
          <w:rFonts w:ascii="Georgia" w:hAnsi="Georgia"/>
          <w:spacing w:val="-1"/>
        </w:rPr>
        <w:t xml:space="preserve"> </w:t>
      </w:r>
      <w:r w:rsidR="003724FE" w:rsidRPr="00D44E52">
        <w:rPr>
          <w:rFonts w:ascii="Georgia" w:hAnsi="Georgia"/>
          <w:spacing w:val="-1"/>
        </w:rPr>
        <w:t xml:space="preserve">[ALA </w:t>
      </w:r>
      <w:r w:rsidR="00847402" w:rsidRPr="00D44E52">
        <w:rPr>
          <w:rFonts w:ascii="Georgia" w:hAnsi="Georgia"/>
          <w:spacing w:val="-1"/>
        </w:rPr>
        <w:t xml:space="preserve">Core Competences </w:t>
      </w:r>
      <w:r w:rsidR="003724FE" w:rsidRPr="00D44E52">
        <w:rPr>
          <w:rFonts w:ascii="Georgia" w:hAnsi="Georgia"/>
          <w:spacing w:val="-1"/>
        </w:rPr>
        <w:t>4]</w:t>
      </w:r>
    </w:p>
    <w:p w14:paraId="0BB08322" w14:textId="2BA50BC7" w:rsidR="00391FC4" w:rsidRPr="00D44E52" w:rsidRDefault="00391FC4" w:rsidP="00847402">
      <w:pPr>
        <w:pStyle w:val="BodyText"/>
        <w:tabs>
          <w:tab w:val="left" w:pos="270"/>
        </w:tabs>
        <w:ind w:left="630" w:hanging="630"/>
        <w:rPr>
          <w:rFonts w:ascii="Georgia" w:hAnsi="Georgia"/>
        </w:rPr>
      </w:pPr>
      <w:r w:rsidRPr="00D44E52">
        <w:rPr>
          <w:rFonts w:ascii="Georgia" w:hAnsi="Georgia"/>
          <w:spacing w:val="-1"/>
          <w:u w:val="single"/>
        </w:rPr>
        <w:t>PO 3.</w:t>
      </w:r>
      <w:r w:rsidRPr="00D44E52">
        <w:rPr>
          <w:rFonts w:ascii="Georgia" w:hAnsi="Georgia"/>
          <w:spacing w:val="-1"/>
        </w:rPr>
        <w:t xml:space="preserve"> </w:t>
      </w:r>
      <w:r w:rsidRPr="00D44E52">
        <w:rPr>
          <w:rFonts w:ascii="Georgia" w:hAnsi="Georgia"/>
        </w:rPr>
        <w:t>Integrate</w:t>
      </w:r>
      <w:r w:rsidRPr="00D44E52">
        <w:rPr>
          <w:rFonts w:ascii="Georgia" w:hAnsi="Georgia"/>
          <w:spacing w:val="-2"/>
        </w:rPr>
        <w:t xml:space="preserve"> </w:t>
      </w:r>
      <w:r w:rsidRPr="00D44E52">
        <w:rPr>
          <w:rFonts w:ascii="Georgia" w:hAnsi="Georgia"/>
          <w:spacing w:val="-1"/>
        </w:rPr>
        <w:t>relevant</w:t>
      </w:r>
      <w:r w:rsidRPr="00D44E52">
        <w:rPr>
          <w:rFonts w:ascii="Georgia" w:hAnsi="Georgia"/>
        </w:rPr>
        <w:t xml:space="preserve"> </w:t>
      </w:r>
      <w:r w:rsidRPr="00D44E52">
        <w:rPr>
          <w:rFonts w:ascii="Georgia" w:hAnsi="Georgia"/>
          <w:spacing w:val="-1"/>
        </w:rPr>
        <w:t xml:space="preserve">research </w:t>
      </w:r>
      <w:r w:rsidRPr="00D44E52">
        <w:rPr>
          <w:rFonts w:ascii="Georgia" w:hAnsi="Georgia"/>
        </w:rPr>
        <w:t>to</w:t>
      </w:r>
      <w:r w:rsidRPr="00D44E52">
        <w:rPr>
          <w:rFonts w:ascii="Georgia" w:hAnsi="Georgia"/>
          <w:spacing w:val="-1"/>
        </w:rPr>
        <w:t xml:space="preserve"> enhance</w:t>
      </w:r>
      <w:r w:rsidRPr="00D44E52">
        <w:rPr>
          <w:rFonts w:ascii="Georgia" w:hAnsi="Georgia"/>
        </w:rPr>
        <w:t xml:space="preserve"> their</w:t>
      </w:r>
      <w:r w:rsidRPr="00D44E52">
        <w:rPr>
          <w:rFonts w:ascii="Georgia" w:hAnsi="Georgia"/>
          <w:spacing w:val="-1"/>
        </w:rPr>
        <w:t xml:space="preserve"> work in</w:t>
      </w:r>
      <w:r w:rsidRPr="00D44E52">
        <w:rPr>
          <w:rFonts w:ascii="Georgia" w:hAnsi="Georgia"/>
        </w:rPr>
        <w:t xml:space="preserve"> </w:t>
      </w:r>
      <w:r w:rsidRPr="00D44E52">
        <w:rPr>
          <w:rFonts w:ascii="Georgia" w:hAnsi="Georgia"/>
          <w:spacing w:val="-1"/>
        </w:rPr>
        <w:t>libraries and</w:t>
      </w:r>
      <w:r w:rsidRPr="00D44E52">
        <w:rPr>
          <w:rFonts w:ascii="Georgia" w:hAnsi="Georgia"/>
          <w:spacing w:val="28"/>
        </w:rPr>
        <w:t xml:space="preserve"> </w:t>
      </w:r>
      <w:r w:rsidRPr="00D44E52">
        <w:rPr>
          <w:rFonts w:ascii="Georgia" w:hAnsi="Georgia"/>
          <w:spacing w:val="-1"/>
        </w:rPr>
        <w:t>information</w:t>
      </w:r>
      <w:r w:rsidRPr="00D44E52">
        <w:rPr>
          <w:rFonts w:ascii="Georgia" w:hAnsi="Georgia"/>
        </w:rPr>
        <w:t xml:space="preserve"> </w:t>
      </w:r>
      <w:r w:rsidRPr="00D44E52">
        <w:rPr>
          <w:rFonts w:ascii="Georgia" w:hAnsi="Georgia"/>
          <w:spacing w:val="-1"/>
        </w:rPr>
        <w:t>centers.</w:t>
      </w:r>
      <w:r w:rsidR="003724FE" w:rsidRPr="00D44E52">
        <w:rPr>
          <w:rFonts w:ascii="Georgia" w:hAnsi="Georgia"/>
          <w:spacing w:val="-1"/>
        </w:rPr>
        <w:t xml:space="preserve"> [ALA </w:t>
      </w:r>
      <w:r w:rsidR="00847402" w:rsidRPr="00D44E52">
        <w:rPr>
          <w:rFonts w:ascii="Georgia" w:hAnsi="Georgia"/>
          <w:spacing w:val="-1"/>
        </w:rPr>
        <w:t xml:space="preserve">Core Competences </w:t>
      </w:r>
      <w:r w:rsidR="003724FE" w:rsidRPr="00D44E52">
        <w:rPr>
          <w:rFonts w:ascii="Georgia" w:hAnsi="Georgia"/>
          <w:spacing w:val="-1"/>
        </w:rPr>
        <w:t>6]</w:t>
      </w:r>
    </w:p>
    <w:p w14:paraId="0DA365AE" w14:textId="63EBA9A4" w:rsidR="0052040C" w:rsidRPr="00D44E52" w:rsidRDefault="00391FC4" w:rsidP="00847402">
      <w:pPr>
        <w:pStyle w:val="BodyText"/>
        <w:tabs>
          <w:tab w:val="left" w:pos="270"/>
        </w:tabs>
        <w:ind w:left="630" w:hanging="630"/>
        <w:rPr>
          <w:rFonts w:ascii="Georgia" w:hAnsi="Georgia"/>
        </w:rPr>
      </w:pPr>
      <w:r w:rsidRPr="00D44E52">
        <w:rPr>
          <w:rFonts w:ascii="Georgia" w:hAnsi="Georgia"/>
          <w:spacing w:val="-1"/>
          <w:u w:val="single"/>
        </w:rPr>
        <w:t>PO 4.</w:t>
      </w:r>
      <w:r w:rsidRPr="00D44E52">
        <w:rPr>
          <w:rFonts w:ascii="Georgia" w:hAnsi="Georgia"/>
          <w:spacing w:val="-1"/>
        </w:rPr>
        <w:t xml:space="preserve"> Demonstrate professionalism</w:t>
      </w:r>
      <w:r w:rsidRPr="00D44E52">
        <w:rPr>
          <w:rFonts w:ascii="Georgia" w:hAnsi="Georgia"/>
        </w:rPr>
        <w:t xml:space="preserve"> </w:t>
      </w:r>
      <w:r w:rsidRPr="00D44E52">
        <w:rPr>
          <w:rFonts w:ascii="Georgia" w:hAnsi="Georgia"/>
          <w:spacing w:val="-1"/>
        </w:rPr>
        <w:t>as librarians or</w:t>
      </w:r>
      <w:r w:rsidRPr="00D44E52">
        <w:rPr>
          <w:rFonts w:ascii="Georgia" w:hAnsi="Georgia"/>
        </w:rPr>
        <w:t xml:space="preserve"> </w:t>
      </w:r>
      <w:r w:rsidRPr="00D44E52">
        <w:rPr>
          <w:rFonts w:ascii="Georgia" w:hAnsi="Georgia"/>
          <w:spacing w:val="-1"/>
        </w:rPr>
        <w:t xml:space="preserve">information </w:t>
      </w:r>
      <w:r w:rsidRPr="00D44E52">
        <w:rPr>
          <w:rFonts w:ascii="Georgia" w:hAnsi="Georgia"/>
        </w:rPr>
        <w:t>specialists.</w:t>
      </w:r>
      <w:r w:rsidR="003724FE" w:rsidRPr="00D44E52">
        <w:rPr>
          <w:rFonts w:ascii="Georgia" w:hAnsi="Georgia"/>
        </w:rPr>
        <w:t xml:space="preserve"> </w:t>
      </w:r>
      <w:r w:rsidR="003724FE" w:rsidRPr="00D44E52">
        <w:rPr>
          <w:rFonts w:ascii="Georgia" w:hAnsi="Georgia"/>
          <w:spacing w:val="-1"/>
        </w:rPr>
        <w:t xml:space="preserve">[ALA </w:t>
      </w:r>
      <w:r w:rsidR="00847402" w:rsidRPr="00D44E52">
        <w:rPr>
          <w:rFonts w:ascii="Georgia" w:hAnsi="Georgia"/>
          <w:spacing w:val="-1"/>
        </w:rPr>
        <w:t>Core Competences</w:t>
      </w:r>
      <w:r w:rsidR="003724FE" w:rsidRPr="00D44E52">
        <w:rPr>
          <w:rFonts w:ascii="Georgia" w:hAnsi="Georgia"/>
          <w:spacing w:val="-1"/>
        </w:rPr>
        <w:t xml:space="preserve"> 7]</w:t>
      </w:r>
    </w:p>
    <w:p w14:paraId="50806BC6" w14:textId="4F9D0575" w:rsidR="00A76170" w:rsidRPr="00D44E52" w:rsidRDefault="00D11DEE" w:rsidP="00C518D1">
      <w:pPr>
        <w:pStyle w:val="Heading3"/>
        <w:rPr>
          <w:rFonts w:ascii="Georgia" w:hAnsi="Georgia" w:cs="Times New Roman"/>
          <w:sz w:val="24"/>
          <w:szCs w:val="24"/>
        </w:rPr>
      </w:pPr>
      <w:r w:rsidRPr="00D44E52">
        <w:rPr>
          <w:rFonts w:ascii="Georgia" w:hAnsi="Georgia" w:cs="Times New Roman"/>
          <w:sz w:val="24"/>
          <w:szCs w:val="24"/>
        </w:rPr>
        <w:br/>
      </w:r>
      <w:r w:rsidR="00847402" w:rsidRPr="00D44E52">
        <w:rPr>
          <w:rFonts w:ascii="Georgia" w:hAnsi="Georgia" w:cs="Times New Roman"/>
          <w:sz w:val="24"/>
          <w:szCs w:val="24"/>
        </w:rPr>
        <w:t>Instructors</w:t>
      </w:r>
    </w:p>
    <w:p w14:paraId="69B3612C" w14:textId="0D9687F6" w:rsidR="00A76170" w:rsidRPr="00D44E52" w:rsidRDefault="0052040C" w:rsidP="00C109A6">
      <w:p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80"/>
        <w:rPr>
          <w:rFonts w:ascii="Georgia" w:hAnsi="Georgia"/>
        </w:rPr>
      </w:pPr>
      <w:r w:rsidRPr="00D44E52">
        <w:rPr>
          <w:rFonts w:ascii="Georgia" w:hAnsi="Georgia"/>
          <w:b/>
        </w:rPr>
        <w:t>Name:</w:t>
      </w:r>
      <w:r w:rsidRPr="00D44E52">
        <w:rPr>
          <w:rFonts w:ascii="Georgia" w:hAnsi="Georgia"/>
        </w:rPr>
        <w:t xml:space="preserve"> </w:t>
      </w:r>
      <w:r w:rsidR="001B6855" w:rsidRPr="00D44E52">
        <w:rPr>
          <w:rFonts w:ascii="Georgia" w:hAnsi="Georgia"/>
        </w:rPr>
        <w:t>Colette Drouillard, PhD</w:t>
      </w:r>
    </w:p>
    <w:p w14:paraId="21A3B173" w14:textId="77777777" w:rsidR="00A76170" w:rsidRPr="00D44E52" w:rsidRDefault="00A76170" w:rsidP="00C109A6">
      <w:p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80"/>
        <w:rPr>
          <w:rFonts w:ascii="Georgia" w:hAnsi="Georgia"/>
        </w:rPr>
      </w:pPr>
      <w:r w:rsidRPr="00D44E52">
        <w:rPr>
          <w:rFonts w:ascii="Georgia" w:hAnsi="Georgia"/>
          <w:b/>
        </w:rPr>
        <w:t>Office Number:</w:t>
      </w:r>
      <w:r w:rsidRPr="00D44E52">
        <w:rPr>
          <w:rFonts w:ascii="Georgia" w:hAnsi="Georgia"/>
        </w:rPr>
        <w:t xml:space="preserve"> </w:t>
      </w:r>
      <w:r w:rsidR="001B6855" w:rsidRPr="00D44E52">
        <w:rPr>
          <w:rFonts w:ascii="Georgia" w:hAnsi="Georgia"/>
        </w:rPr>
        <w:t>Suite</w:t>
      </w:r>
      <w:r w:rsidR="0052040C" w:rsidRPr="00D44E52">
        <w:rPr>
          <w:rFonts w:ascii="Georgia" w:hAnsi="Georgia"/>
        </w:rPr>
        <w:t xml:space="preserve"> 4600, </w:t>
      </w:r>
      <w:proofErr w:type="spellStart"/>
      <w:r w:rsidR="0052040C" w:rsidRPr="00D44E52">
        <w:rPr>
          <w:rFonts w:ascii="Georgia" w:hAnsi="Georgia"/>
        </w:rPr>
        <w:t>Odum</w:t>
      </w:r>
      <w:proofErr w:type="spellEnd"/>
      <w:r w:rsidR="0052040C" w:rsidRPr="00D44E52">
        <w:rPr>
          <w:rFonts w:ascii="Georgia" w:hAnsi="Georgia"/>
        </w:rPr>
        <w:t xml:space="preserve"> Library</w:t>
      </w:r>
    </w:p>
    <w:p w14:paraId="397811B7" w14:textId="04D4F102" w:rsidR="001B6855" w:rsidRPr="00D44E52" w:rsidRDefault="0052040C" w:rsidP="00C109A6">
      <w:p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80"/>
        <w:rPr>
          <w:rFonts w:ascii="Georgia" w:hAnsi="Georgia"/>
        </w:rPr>
      </w:pPr>
      <w:r w:rsidRPr="00D44E52">
        <w:rPr>
          <w:rFonts w:ascii="Georgia" w:hAnsi="Georgia"/>
          <w:b/>
        </w:rPr>
        <w:t>Telephone Number:</w:t>
      </w:r>
      <w:r w:rsidRPr="00D44E52">
        <w:rPr>
          <w:rFonts w:ascii="Georgia" w:hAnsi="Georgia"/>
        </w:rPr>
        <w:t xml:space="preserve"> </w:t>
      </w:r>
      <w:r w:rsidR="001B6855" w:rsidRPr="00D44E52">
        <w:rPr>
          <w:rFonts w:ascii="Georgia" w:hAnsi="Georgia"/>
        </w:rPr>
        <w:tab/>
        <w:t>229.245.3715</w:t>
      </w:r>
    </w:p>
    <w:p w14:paraId="0C8DAD06" w14:textId="2D8FAE31" w:rsidR="009D0C13" w:rsidRPr="00D44E52" w:rsidRDefault="00A76170" w:rsidP="009D0C13">
      <w:p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80"/>
        <w:rPr>
          <w:rStyle w:val="Hyperlink"/>
          <w:rFonts w:ascii="Georgia" w:hAnsi="Georgia"/>
        </w:rPr>
      </w:pPr>
      <w:r w:rsidRPr="00D44E52">
        <w:rPr>
          <w:rFonts w:ascii="Georgia" w:hAnsi="Georgia"/>
          <w:b/>
        </w:rPr>
        <w:t>Email Address:</w:t>
      </w:r>
      <w:r w:rsidR="001B6855" w:rsidRPr="00D44E52">
        <w:rPr>
          <w:rFonts w:ascii="Georgia" w:hAnsi="Georgia"/>
          <w:b/>
        </w:rPr>
        <w:tab/>
      </w:r>
      <w:r w:rsidR="001B6855" w:rsidRPr="00D44E52">
        <w:rPr>
          <w:rFonts w:ascii="Georgia" w:hAnsi="Georgia"/>
          <w:b/>
        </w:rPr>
        <w:tab/>
      </w:r>
      <w:hyperlink r:id="rId9" w:history="1">
        <w:r w:rsidR="009D0C13" w:rsidRPr="00D44E52">
          <w:rPr>
            <w:rStyle w:val="Hyperlink"/>
            <w:rFonts w:ascii="Georgia" w:hAnsi="Georgia"/>
          </w:rPr>
          <w:t>cldrouillard@valdosta.edu</w:t>
        </w:r>
      </w:hyperlink>
    </w:p>
    <w:p w14:paraId="2329DD56" w14:textId="0EE0F471" w:rsidR="007D4C9C" w:rsidRPr="00D44E52" w:rsidRDefault="001C2A37" w:rsidP="009D0C13">
      <w:p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80"/>
        <w:rPr>
          <w:rFonts w:ascii="Georgia" w:hAnsi="Georgia"/>
        </w:rPr>
      </w:pPr>
      <w:r w:rsidRPr="00D44E52">
        <w:rPr>
          <w:rFonts w:ascii="Georgia" w:hAnsi="Georgia"/>
          <w:b/>
        </w:rPr>
        <w:t>Twitter:</w:t>
      </w:r>
      <w:r w:rsidRPr="00D44E52">
        <w:rPr>
          <w:rFonts w:ascii="Georgia" w:hAnsi="Georgia"/>
        </w:rPr>
        <w:t xml:space="preserve"> </w:t>
      </w:r>
      <w:r w:rsidRPr="00D44E52">
        <w:rPr>
          <w:rFonts w:ascii="Georgia" w:hAnsi="Georgia"/>
        </w:rPr>
        <w:tab/>
      </w:r>
      <w:r w:rsidRPr="00D44E52">
        <w:rPr>
          <w:rFonts w:ascii="Georgia" w:hAnsi="Georgia"/>
        </w:rPr>
        <w:tab/>
      </w:r>
      <w:r w:rsidRPr="00D44E52">
        <w:rPr>
          <w:rFonts w:ascii="Georgia" w:hAnsi="Georgia"/>
        </w:rPr>
        <w:tab/>
        <w:t>@</w:t>
      </w:r>
      <w:r w:rsidR="0049010D" w:rsidRPr="00D44E52">
        <w:rPr>
          <w:rFonts w:ascii="Georgia" w:hAnsi="Georgia"/>
        </w:rPr>
        <w:t>colette8765</w:t>
      </w:r>
    </w:p>
    <w:p w14:paraId="3E4FD042" w14:textId="260183CC" w:rsidR="001B6855" w:rsidRPr="00D44E52" w:rsidRDefault="00A76170" w:rsidP="00C109A6">
      <w:p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80"/>
        <w:rPr>
          <w:rFonts w:ascii="Georgia" w:hAnsi="Georgia"/>
        </w:rPr>
      </w:pPr>
      <w:r w:rsidRPr="00D44E52">
        <w:rPr>
          <w:rFonts w:ascii="Georgia" w:hAnsi="Georgia"/>
          <w:b/>
        </w:rPr>
        <w:t xml:space="preserve">Office Hours: </w:t>
      </w:r>
      <w:r w:rsidR="001B6855" w:rsidRPr="00D44E52">
        <w:rPr>
          <w:rFonts w:ascii="Georgia" w:hAnsi="Georgia"/>
          <w:b/>
        </w:rPr>
        <w:tab/>
      </w:r>
      <w:r w:rsidR="001B6855" w:rsidRPr="00D44E52">
        <w:rPr>
          <w:rFonts w:ascii="Georgia" w:hAnsi="Georgia"/>
          <w:b/>
        </w:rPr>
        <w:tab/>
      </w:r>
      <w:r w:rsidR="002546F2" w:rsidRPr="00D44E52">
        <w:rPr>
          <w:rFonts w:ascii="Georgia" w:hAnsi="Georgia"/>
        </w:rPr>
        <w:t>Tuesday</w:t>
      </w:r>
      <w:r w:rsidR="001B6855" w:rsidRPr="00D44E52">
        <w:rPr>
          <w:rFonts w:ascii="Georgia" w:hAnsi="Georgia"/>
        </w:rPr>
        <w:t xml:space="preserve"> </w:t>
      </w:r>
      <w:r w:rsidR="007D4C9C" w:rsidRPr="00D44E52">
        <w:rPr>
          <w:rFonts w:ascii="Georgia" w:hAnsi="Georgia"/>
        </w:rPr>
        <w:t>&amp;</w:t>
      </w:r>
      <w:r w:rsidR="001B6855" w:rsidRPr="00D44E52">
        <w:rPr>
          <w:rFonts w:ascii="Georgia" w:hAnsi="Georgia"/>
        </w:rPr>
        <w:t xml:space="preserve"> </w:t>
      </w:r>
      <w:r w:rsidR="007D4C9C" w:rsidRPr="00D44E52">
        <w:rPr>
          <w:rFonts w:ascii="Georgia" w:hAnsi="Georgia"/>
        </w:rPr>
        <w:t>Thursday</w:t>
      </w:r>
      <w:r w:rsidR="001B6855" w:rsidRPr="00D44E52">
        <w:rPr>
          <w:rFonts w:ascii="Georgia" w:hAnsi="Georgia"/>
        </w:rPr>
        <w:t xml:space="preserve">: </w:t>
      </w:r>
      <w:r w:rsidR="002546F2" w:rsidRPr="00D44E52">
        <w:rPr>
          <w:rFonts w:ascii="Georgia" w:hAnsi="Georgia"/>
        </w:rPr>
        <w:t>8-10:30am</w:t>
      </w:r>
    </w:p>
    <w:p w14:paraId="16F54607" w14:textId="77777777" w:rsidR="00C109A6" w:rsidRPr="00D44E52" w:rsidRDefault="00A76170" w:rsidP="0052040C">
      <w:p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7"/>
        <w:rPr>
          <w:rFonts w:ascii="Georgia" w:hAnsi="Georgia"/>
        </w:rPr>
      </w:pPr>
      <w:r w:rsidRPr="00D44E52">
        <w:rPr>
          <w:rFonts w:ascii="Georgia" w:hAnsi="Georgia"/>
          <w:b/>
        </w:rPr>
        <w:t>Website:</w:t>
      </w:r>
      <w:r w:rsidRPr="00D44E52">
        <w:rPr>
          <w:rFonts w:ascii="Georgia" w:hAnsi="Georgia"/>
        </w:rPr>
        <w:t xml:space="preserve"> </w:t>
      </w:r>
      <w:hyperlink r:id="rId10" w:history="1">
        <w:r w:rsidR="003724FE" w:rsidRPr="00D44E52">
          <w:rPr>
            <w:rStyle w:val="Hyperlink"/>
            <w:rFonts w:ascii="Georgia" w:hAnsi="Georgia"/>
          </w:rPr>
          <w:t>http://www.valdosta.edu/colleges/education/master-of-library-and-information-science/faculty.php</w:t>
        </w:r>
      </w:hyperlink>
      <w:r w:rsidR="003724FE" w:rsidRPr="00D44E52">
        <w:rPr>
          <w:rFonts w:ascii="Georgia" w:hAnsi="Georgia"/>
        </w:rPr>
        <w:t xml:space="preserve"> </w:t>
      </w:r>
    </w:p>
    <w:p w14:paraId="5A8C410D" w14:textId="77777777" w:rsidR="0052040C" w:rsidRPr="00D44E52" w:rsidRDefault="0052040C" w:rsidP="0052040C">
      <w:pPr>
        <w:tabs>
          <w:tab w:val="left" w:pos="-1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7"/>
        <w:rPr>
          <w:rFonts w:ascii="Georgia" w:hAnsi="Georgia"/>
        </w:rPr>
      </w:pPr>
    </w:p>
    <w:p w14:paraId="51A866A4" w14:textId="3A0C1511" w:rsidR="006E4E40" w:rsidRPr="00D44E52" w:rsidRDefault="00847402" w:rsidP="00C518D1">
      <w:pPr>
        <w:pStyle w:val="Heading3"/>
        <w:rPr>
          <w:rFonts w:ascii="Georgia" w:hAnsi="Georgia" w:cs="Times New Roman"/>
          <w:sz w:val="24"/>
          <w:szCs w:val="24"/>
        </w:rPr>
      </w:pPr>
      <w:r w:rsidRPr="00D44E52">
        <w:rPr>
          <w:rFonts w:ascii="Georgia" w:hAnsi="Georgia" w:cs="Times New Roman"/>
          <w:sz w:val="24"/>
          <w:szCs w:val="24"/>
        </w:rPr>
        <w:lastRenderedPageBreak/>
        <w:t>Course Description</w:t>
      </w:r>
    </w:p>
    <w:p w14:paraId="44767007" w14:textId="02C0E319" w:rsidR="00D410A7" w:rsidRPr="00D44E52" w:rsidRDefault="00C85F7B" w:rsidP="0052040C">
      <w:pPr>
        <w:rPr>
          <w:rFonts w:ascii="Georgia" w:hAnsi="Georgia" w:cs="Calibri"/>
          <w:color w:val="000000"/>
          <w:sz w:val="22"/>
          <w:szCs w:val="22"/>
        </w:rPr>
      </w:pPr>
      <w:r w:rsidRPr="00D44E52">
        <w:rPr>
          <w:rFonts w:ascii="Georgia" w:hAnsi="Georgia" w:cs="Calibri"/>
          <w:color w:val="000000"/>
          <w:sz w:val="22"/>
          <w:szCs w:val="22"/>
        </w:rPr>
        <w:t>The purpose of this course is to survey a wide variety of multicultural literature for children and young adults. Emphasis will be placed on enhancing librarians’ and teachers’ abilities to locate, evaluate, select, and incorporate unbiased and age</w:t>
      </w:r>
      <w:r w:rsidRPr="00D44E52">
        <w:rPr>
          <w:rFonts w:ascii="Adobe Arabic" w:hAnsi="Adobe Arabic" w:cs="Adobe Arabic"/>
          <w:color w:val="000000"/>
          <w:sz w:val="22"/>
          <w:szCs w:val="22"/>
        </w:rPr>
        <w:t>‐</w:t>
      </w:r>
      <w:r w:rsidRPr="00D44E52">
        <w:rPr>
          <w:rFonts w:ascii="Georgia" w:hAnsi="Georgia" w:cs="Calibri"/>
          <w:color w:val="000000"/>
          <w:sz w:val="22"/>
          <w:szCs w:val="22"/>
        </w:rPr>
        <w:t>appropriate multicultural literature in order to provide students with the opportunity to make important connections across and within cultural groups.</w:t>
      </w:r>
    </w:p>
    <w:p w14:paraId="3B704E4F" w14:textId="77777777" w:rsidR="00D44E52" w:rsidRPr="00D44E52" w:rsidRDefault="00D44E52" w:rsidP="0052040C">
      <w:pPr>
        <w:rPr>
          <w:rFonts w:ascii="Georgia" w:hAnsi="Georgia" w:cs="Calibri"/>
          <w:color w:val="000000"/>
          <w:sz w:val="22"/>
          <w:szCs w:val="22"/>
        </w:rPr>
      </w:pPr>
    </w:p>
    <w:p w14:paraId="0EB49D34" w14:textId="77777777" w:rsidR="002546F2" w:rsidRPr="00D44E52" w:rsidRDefault="002546F2" w:rsidP="0052040C">
      <w:pPr>
        <w:rPr>
          <w:rFonts w:ascii="Georgia" w:hAnsi="Georgia"/>
        </w:rPr>
      </w:pPr>
    </w:p>
    <w:p w14:paraId="41FF9381" w14:textId="04CDB81C" w:rsidR="002546F2" w:rsidRPr="00D44E52" w:rsidRDefault="00847402" w:rsidP="002546F2">
      <w:pPr>
        <w:rPr>
          <w:rFonts w:ascii="Georgia" w:hAnsi="Georgia"/>
          <w:b/>
        </w:rPr>
      </w:pPr>
      <w:r w:rsidRPr="00D44E52">
        <w:rPr>
          <w:rFonts w:ascii="Georgia" w:hAnsi="Georgia"/>
          <w:b/>
        </w:rPr>
        <w:t xml:space="preserve">Required Textbooks / </w:t>
      </w:r>
      <w:r w:rsidR="00D44E52" w:rsidRPr="00D44E52">
        <w:rPr>
          <w:rFonts w:ascii="Georgia" w:hAnsi="Georgia"/>
          <w:b/>
        </w:rPr>
        <w:t xml:space="preserve">Literature / </w:t>
      </w:r>
      <w:r w:rsidRPr="00D44E52">
        <w:rPr>
          <w:rFonts w:ascii="Georgia" w:hAnsi="Georgia"/>
          <w:b/>
        </w:rPr>
        <w:t>Resource Materials</w:t>
      </w:r>
    </w:p>
    <w:p w14:paraId="6A30D343" w14:textId="47D5421B" w:rsidR="00577434" w:rsidRPr="00D44E52" w:rsidRDefault="00D44E52" w:rsidP="00847402">
      <w:pPr>
        <w:pStyle w:val="ListParagraph"/>
        <w:numPr>
          <w:ilvl w:val="0"/>
          <w:numId w:val="23"/>
        </w:numPr>
        <w:shd w:val="clear" w:color="auto" w:fill="FFFFFF"/>
        <w:spacing w:before="100" w:beforeAutospacing="1" w:after="100" w:afterAutospacing="1"/>
        <w:rPr>
          <w:rFonts w:ascii="Georgia" w:hAnsi="Georgia"/>
          <w:color w:val="222222"/>
          <w:shd w:val="clear" w:color="auto" w:fill="FFFFFF"/>
        </w:rPr>
      </w:pPr>
      <w:proofErr w:type="spellStart"/>
      <w:r w:rsidRPr="00D44E52">
        <w:rPr>
          <w:rFonts w:ascii="Georgia" w:hAnsi="Georgia"/>
          <w:color w:val="222222"/>
          <w:shd w:val="clear" w:color="auto" w:fill="FFFFFF"/>
        </w:rPr>
        <w:t>Naidoo</w:t>
      </w:r>
      <w:proofErr w:type="spellEnd"/>
      <w:r w:rsidRPr="00D44E52">
        <w:rPr>
          <w:rFonts w:ascii="Georgia" w:hAnsi="Georgia"/>
          <w:color w:val="222222"/>
          <w:shd w:val="clear" w:color="auto" w:fill="FFFFFF"/>
        </w:rPr>
        <w:t xml:space="preserve">, Jamie </w:t>
      </w:r>
      <w:proofErr w:type="spellStart"/>
      <w:r w:rsidRPr="00D44E52">
        <w:rPr>
          <w:rFonts w:ascii="Georgia" w:hAnsi="Georgia"/>
          <w:color w:val="222222"/>
          <w:shd w:val="clear" w:color="auto" w:fill="FFFFFF"/>
        </w:rPr>
        <w:t>Cambell</w:t>
      </w:r>
      <w:proofErr w:type="spellEnd"/>
      <w:r w:rsidRPr="00D44E52">
        <w:rPr>
          <w:rFonts w:ascii="Georgia" w:hAnsi="Georgia"/>
          <w:color w:val="222222"/>
          <w:shd w:val="clear" w:color="auto" w:fill="FFFFFF"/>
        </w:rPr>
        <w:t xml:space="preserve"> &amp; Sarah Park </w:t>
      </w:r>
      <w:proofErr w:type="spellStart"/>
      <w:r w:rsidRPr="00D44E52">
        <w:rPr>
          <w:rFonts w:ascii="Georgia" w:hAnsi="Georgia"/>
          <w:color w:val="222222"/>
          <w:shd w:val="clear" w:color="auto" w:fill="FFFFFF"/>
        </w:rPr>
        <w:t>Dahlen</w:t>
      </w:r>
      <w:proofErr w:type="spellEnd"/>
      <w:r w:rsidRPr="00D44E52">
        <w:rPr>
          <w:rFonts w:ascii="Georgia" w:hAnsi="Georgia"/>
          <w:color w:val="222222"/>
          <w:shd w:val="clear" w:color="auto" w:fill="FFFFFF"/>
        </w:rPr>
        <w:t xml:space="preserve">, </w:t>
      </w:r>
      <w:proofErr w:type="gramStart"/>
      <w:r w:rsidRPr="00D44E52">
        <w:rPr>
          <w:rFonts w:ascii="Georgia" w:hAnsi="Georgia"/>
          <w:color w:val="222222"/>
          <w:shd w:val="clear" w:color="auto" w:fill="FFFFFF"/>
        </w:rPr>
        <w:t>eds</w:t>
      </w:r>
      <w:proofErr w:type="gramEnd"/>
      <w:r w:rsidRPr="00D44E52">
        <w:rPr>
          <w:rFonts w:ascii="Georgia" w:hAnsi="Georgia"/>
          <w:color w:val="222222"/>
          <w:shd w:val="clear" w:color="auto" w:fill="FFFFFF"/>
        </w:rPr>
        <w:t>.</w:t>
      </w:r>
      <w:r w:rsidR="00577434" w:rsidRPr="00D44E52">
        <w:rPr>
          <w:rFonts w:ascii="Georgia" w:hAnsi="Georgia"/>
          <w:color w:val="222222"/>
          <w:shd w:val="clear" w:color="auto" w:fill="FFFFFF"/>
        </w:rPr>
        <w:t xml:space="preserve"> (2013) </w:t>
      </w:r>
      <w:r w:rsidRPr="00D44E52">
        <w:rPr>
          <w:rFonts w:ascii="Georgia" w:hAnsi="Georgia"/>
          <w:i/>
          <w:color w:val="222222"/>
          <w:shd w:val="clear" w:color="auto" w:fill="FFFFFF"/>
        </w:rPr>
        <w:t>Diversity in Youth Literature: Opening Doors Through Reading</w:t>
      </w:r>
      <w:r w:rsidR="00577434" w:rsidRPr="00D44E52">
        <w:rPr>
          <w:rFonts w:ascii="Georgia" w:hAnsi="Georgia"/>
          <w:color w:val="222222"/>
          <w:shd w:val="clear" w:color="auto" w:fill="FFFFFF"/>
        </w:rPr>
        <w:t>, American Library Association.</w:t>
      </w:r>
      <w:r w:rsidR="00577434" w:rsidRPr="00D44E52">
        <w:rPr>
          <w:rFonts w:ascii="Georgia" w:hAnsi="Georgia"/>
          <w:color w:val="222222"/>
          <w:shd w:val="clear" w:color="auto" w:fill="FFFFFF"/>
        </w:rPr>
        <w:br/>
      </w:r>
    </w:p>
    <w:p w14:paraId="620D3B53" w14:textId="4EA17A33" w:rsidR="00D44E52" w:rsidRPr="00D44E52" w:rsidRDefault="00D44E52" w:rsidP="00D44E52">
      <w:pPr>
        <w:pStyle w:val="ListParagraph"/>
        <w:numPr>
          <w:ilvl w:val="0"/>
          <w:numId w:val="23"/>
        </w:numPr>
        <w:rPr>
          <w:rFonts w:ascii="Georgia" w:hAnsi="Georgia"/>
          <w:lang w:eastAsia="zh-CN"/>
        </w:rPr>
      </w:pPr>
      <w:r w:rsidRPr="00D44E52">
        <w:rPr>
          <w:rFonts w:ascii="Georgia" w:hAnsi="Georgia"/>
          <w:lang w:eastAsia="zh-CN"/>
        </w:rPr>
        <w:t xml:space="preserve">Cummings, Mary </w:t>
      </w:r>
      <w:r w:rsidRPr="00D44E52">
        <w:rPr>
          <w:rFonts w:ascii="Georgia" w:hAnsi="Georgia"/>
          <w:i/>
          <w:iCs/>
          <w:lang w:eastAsia="zh-CN"/>
        </w:rPr>
        <w:t>Three Names of Me</w:t>
      </w:r>
    </w:p>
    <w:p w14:paraId="30A9D9BC" w14:textId="33CCC2F3" w:rsidR="00D44E52" w:rsidRPr="00D44E52" w:rsidRDefault="00D44E52" w:rsidP="00D44E52">
      <w:pPr>
        <w:pStyle w:val="ListParagraph"/>
        <w:numPr>
          <w:ilvl w:val="0"/>
          <w:numId w:val="23"/>
        </w:numPr>
        <w:rPr>
          <w:rFonts w:ascii="Georgia" w:hAnsi="Georgia"/>
          <w:lang w:eastAsia="zh-CN"/>
        </w:rPr>
      </w:pPr>
      <w:r w:rsidRPr="00D44E52">
        <w:rPr>
          <w:rFonts w:ascii="Georgia" w:hAnsi="Georgia"/>
          <w:lang w:eastAsia="zh-CN"/>
        </w:rPr>
        <w:t xml:space="preserve">Medina, Meg </w:t>
      </w:r>
      <w:r w:rsidRPr="00D44E52">
        <w:rPr>
          <w:rFonts w:ascii="Georgia" w:hAnsi="Georgia"/>
          <w:i/>
          <w:iCs/>
          <w:lang w:eastAsia="zh-CN"/>
        </w:rPr>
        <w:t>Yaqui Delgado Wants to Kick Your Ass</w:t>
      </w:r>
    </w:p>
    <w:p w14:paraId="7F12E16D" w14:textId="50BB431D" w:rsidR="00D44E52" w:rsidRPr="00D44E52" w:rsidRDefault="00D44E52" w:rsidP="00D44E52">
      <w:pPr>
        <w:pStyle w:val="ListParagraph"/>
        <w:numPr>
          <w:ilvl w:val="0"/>
          <w:numId w:val="23"/>
        </w:numPr>
        <w:rPr>
          <w:rFonts w:ascii="Georgia" w:hAnsi="Georgia"/>
          <w:lang w:eastAsia="zh-CN"/>
        </w:rPr>
      </w:pPr>
      <w:r w:rsidRPr="00D44E52">
        <w:rPr>
          <w:rFonts w:ascii="Georgia" w:hAnsi="Georgia"/>
          <w:lang w:eastAsia="zh-CN"/>
        </w:rPr>
        <w:t xml:space="preserve">Meyers, Walter Dean </w:t>
      </w:r>
      <w:r w:rsidRPr="00D44E52">
        <w:rPr>
          <w:rFonts w:ascii="Georgia" w:hAnsi="Georgia"/>
          <w:i/>
          <w:iCs/>
          <w:lang w:eastAsia="zh-CN"/>
        </w:rPr>
        <w:t>Sunrise Over Fallujah</w:t>
      </w:r>
    </w:p>
    <w:p w14:paraId="125F1487" w14:textId="0F704D02" w:rsidR="00D44E52" w:rsidRPr="00D44E52" w:rsidRDefault="00D44E52" w:rsidP="00D44E52">
      <w:pPr>
        <w:pStyle w:val="ListParagraph"/>
        <w:numPr>
          <w:ilvl w:val="0"/>
          <w:numId w:val="23"/>
        </w:numPr>
        <w:rPr>
          <w:rFonts w:ascii="Georgia" w:hAnsi="Georgia"/>
          <w:lang w:eastAsia="zh-CN"/>
        </w:rPr>
      </w:pPr>
      <w:r w:rsidRPr="00D44E52">
        <w:rPr>
          <w:rFonts w:ascii="Georgia" w:hAnsi="Georgia"/>
          <w:lang w:eastAsia="zh-CN"/>
        </w:rPr>
        <w:t xml:space="preserve">Morales, </w:t>
      </w:r>
      <w:proofErr w:type="spellStart"/>
      <w:r w:rsidRPr="00D44E52">
        <w:rPr>
          <w:rFonts w:ascii="Georgia" w:hAnsi="Georgia"/>
          <w:lang w:eastAsia="zh-CN"/>
        </w:rPr>
        <w:t>Yuyi</w:t>
      </w:r>
      <w:proofErr w:type="spellEnd"/>
      <w:r w:rsidRPr="00D44E52">
        <w:rPr>
          <w:rFonts w:ascii="Georgia" w:hAnsi="Georgia"/>
          <w:lang w:eastAsia="zh-CN"/>
        </w:rPr>
        <w:t xml:space="preserve"> </w:t>
      </w:r>
      <w:r w:rsidRPr="00D44E52">
        <w:rPr>
          <w:rFonts w:ascii="Georgia" w:hAnsi="Georgia"/>
          <w:i/>
          <w:iCs/>
          <w:lang w:eastAsia="zh-CN"/>
        </w:rPr>
        <w:t xml:space="preserve">Viva </w:t>
      </w:r>
      <w:proofErr w:type="spellStart"/>
      <w:r w:rsidRPr="00D44E52">
        <w:rPr>
          <w:rFonts w:ascii="Georgia" w:hAnsi="Georgia"/>
          <w:i/>
          <w:iCs/>
          <w:lang w:eastAsia="zh-CN"/>
        </w:rPr>
        <w:t>Frida</w:t>
      </w:r>
      <w:proofErr w:type="spellEnd"/>
    </w:p>
    <w:p w14:paraId="64A33151" w14:textId="534C029F" w:rsidR="00D44E52" w:rsidRPr="00D44E52" w:rsidRDefault="00D44E52" w:rsidP="00D44E52">
      <w:pPr>
        <w:pStyle w:val="ListParagraph"/>
        <w:numPr>
          <w:ilvl w:val="0"/>
          <w:numId w:val="23"/>
        </w:numPr>
        <w:rPr>
          <w:rFonts w:ascii="Georgia" w:hAnsi="Georgia"/>
          <w:lang w:eastAsia="zh-CN"/>
        </w:rPr>
      </w:pPr>
      <w:r w:rsidRPr="00D44E52">
        <w:rPr>
          <w:rFonts w:ascii="Georgia" w:hAnsi="Georgia"/>
          <w:lang w:eastAsia="zh-CN"/>
        </w:rPr>
        <w:t xml:space="preserve">Newman, </w:t>
      </w:r>
      <w:proofErr w:type="spellStart"/>
      <w:r w:rsidRPr="00D44E52">
        <w:rPr>
          <w:rFonts w:ascii="Georgia" w:hAnsi="Georgia"/>
          <w:lang w:eastAsia="zh-CN"/>
        </w:rPr>
        <w:t>Leslea</w:t>
      </w:r>
      <w:proofErr w:type="spellEnd"/>
      <w:r w:rsidRPr="00D44E52">
        <w:rPr>
          <w:rFonts w:ascii="Georgia" w:hAnsi="Georgia"/>
          <w:lang w:eastAsia="zh-CN"/>
        </w:rPr>
        <w:t xml:space="preserve"> </w:t>
      </w:r>
      <w:r w:rsidRPr="00D44E52">
        <w:rPr>
          <w:rFonts w:ascii="Georgia" w:hAnsi="Georgia"/>
          <w:i/>
          <w:iCs/>
          <w:lang w:eastAsia="zh-CN"/>
        </w:rPr>
        <w:t>Heather Has Two Mommies</w:t>
      </w:r>
    </w:p>
    <w:p w14:paraId="63A7EC0E" w14:textId="1339EC75" w:rsidR="00D44E52" w:rsidRPr="00D44E52" w:rsidRDefault="00D44E52" w:rsidP="00D44E52">
      <w:pPr>
        <w:pStyle w:val="ListParagraph"/>
        <w:numPr>
          <w:ilvl w:val="0"/>
          <w:numId w:val="23"/>
        </w:numPr>
        <w:rPr>
          <w:rFonts w:ascii="Georgia" w:hAnsi="Georgia"/>
          <w:lang w:eastAsia="zh-CN"/>
        </w:rPr>
      </w:pPr>
      <w:r w:rsidRPr="00D44E52">
        <w:rPr>
          <w:rFonts w:ascii="Georgia" w:hAnsi="Georgia"/>
          <w:lang w:eastAsia="zh-CN"/>
        </w:rPr>
        <w:t xml:space="preserve">Palacio, R.J. </w:t>
      </w:r>
      <w:r w:rsidRPr="00D44E52">
        <w:rPr>
          <w:rFonts w:ascii="Georgia" w:hAnsi="Georgia"/>
          <w:i/>
          <w:iCs/>
          <w:lang w:eastAsia="zh-CN"/>
        </w:rPr>
        <w:t>Wonder</w:t>
      </w:r>
    </w:p>
    <w:p w14:paraId="3C17CA0D" w14:textId="60BCE4CA" w:rsidR="00D44E52" w:rsidRPr="00D44E52" w:rsidRDefault="00D44E52" w:rsidP="00D44E52">
      <w:pPr>
        <w:pStyle w:val="ListParagraph"/>
        <w:numPr>
          <w:ilvl w:val="0"/>
          <w:numId w:val="23"/>
        </w:numPr>
        <w:rPr>
          <w:rFonts w:ascii="Georgia" w:hAnsi="Georgia"/>
          <w:lang w:eastAsia="zh-CN"/>
        </w:rPr>
      </w:pPr>
      <w:r w:rsidRPr="00D44E52">
        <w:rPr>
          <w:rFonts w:ascii="Georgia" w:hAnsi="Georgia"/>
          <w:lang w:eastAsia="zh-CN"/>
        </w:rPr>
        <w:t xml:space="preserve">Quintero, Isabel </w:t>
      </w:r>
      <w:r w:rsidRPr="00D44E52">
        <w:rPr>
          <w:rFonts w:ascii="Georgia" w:hAnsi="Georgia"/>
          <w:i/>
          <w:iCs/>
          <w:lang w:eastAsia="zh-CN"/>
        </w:rPr>
        <w:t>Gabi: A Girl in Pieces</w:t>
      </w:r>
    </w:p>
    <w:p w14:paraId="77AF1CF3" w14:textId="4F83BC56" w:rsidR="00D44E52" w:rsidRPr="00D44E52" w:rsidRDefault="00D44E52" w:rsidP="00D44E52">
      <w:pPr>
        <w:pStyle w:val="ListParagraph"/>
        <w:numPr>
          <w:ilvl w:val="0"/>
          <w:numId w:val="23"/>
        </w:numPr>
        <w:rPr>
          <w:rFonts w:ascii="Georgia" w:hAnsi="Georgia"/>
          <w:lang w:eastAsia="zh-CN"/>
        </w:rPr>
      </w:pPr>
      <w:r w:rsidRPr="00D44E52">
        <w:rPr>
          <w:rFonts w:ascii="Georgia" w:hAnsi="Georgia"/>
          <w:lang w:eastAsia="zh-CN"/>
        </w:rPr>
        <w:t xml:space="preserve">Taylor, Mildred D. </w:t>
      </w:r>
      <w:r w:rsidRPr="00D44E52">
        <w:rPr>
          <w:rFonts w:ascii="Georgia" w:hAnsi="Georgia"/>
          <w:i/>
          <w:iCs/>
          <w:lang w:eastAsia="zh-CN"/>
        </w:rPr>
        <w:t>Roll of Thunder, Hear My Cry</w:t>
      </w:r>
    </w:p>
    <w:p w14:paraId="13F69A61" w14:textId="78F0529E" w:rsidR="00D44E52" w:rsidRPr="00D44E52" w:rsidRDefault="00D44E52" w:rsidP="00D44E52">
      <w:pPr>
        <w:pStyle w:val="ListParagraph"/>
        <w:numPr>
          <w:ilvl w:val="0"/>
          <w:numId w:val="23"/>
        </w:numPr>
        <w:rPr>
          <w:rFonts w:ascii="Georgia" w:hAnsi="Georgia"/>
          <w:lang w:eastAsia="zh-CN"/>
        </w:rPr>
      </w:pPr>
      <w:r w:rsidRPr="00D44E52">
        <w:rPr>
          <w:rFonts w:ascii="Georgia" w:hAnsi="Georgia"/>
          <w:lang w:eastAsia="zh-CN"/>
        </w:rPr>
        <w:t xml:space="preserve">Torres, J &amp; Elbert Orr </w:t>
      </w:r>
      <w:r w:rsidRPr="00D44E52">
        <w:rPr>
          <w:rFonts w:ascii="Georgia" w:hAnsi="Georgia"/>
          <w:i/>
          <w:iCs/>
          <w:lang w:eastAsia="zh-CN"/>
        </w:rPr>
        <w:t>Lola: A Ghost Story</w:t>
      </w:r>
    </w:p>
    <w:p w14:paraId="768D37B4" w14:textId="4625293D" w:rsidR="00D44E52" w:rsidRPr="00D44E52" w:rsidRDefault="00D44E52" w:rsidP="00D44E52">
      <w:pPr>
        <w:pStyle w:val="ListParagraph"/>
        <w:numPr>
          <w:ilvl w:val="0"/>
          <w:numId w:val="23"/>
        </w:numPr>
        <w:rPr>
          <w:rFonts w:ascii="Georgia" w:hAnsi="Georgia"/>
          <w:lang w:eastAsia="zh-CN"/>
        </w:rPr>
      </w:pPr>
      <w:r w:rsidRPr="00D44E52">
        <w:rPr>
          <w:rFonts w:ascii="Georgia" w:hAnsi="Georgia"/>
          <w:lang w:eastAsia="zh-CN"/>
        </w:rPr>
        <w:t xml:space="preserve">Whitman, Sylvia </w:t>
      </w:r>
      <w:r w:rsidRPr="00D44E52">
        <w:rPr>
          <w:rFonts w:ascii="Georgia" w:hAnsi="Georgia"/>
          <w:i/>
          <w:iCs/>
          <w:lang w:eastAsia="zh-CN"/>
        </w:rPr>
        <w:t>Under the Ramadan Moon</w:t>
      </w:r>
    </w:p>
    <w:p w14:paraId="229EE4A3" w14:textId="3DA62353" w:rsidR="00D44E52" w:rsidRPr="00D44E52" w:rsidRDefault="00D44E52" w:rsidP="00D44E52">
      <w:pPr>
        <w:pStyle w:val="ListParagraph"/>
        <w:numPr>
          <w:ilvl w:val="0"/>
          <w:numId w:val="23"/>
        </w:numPr>
        <w:rPr>
          <w:rFonts w:ascii="Georgia" w:hAnsi="Georgia"/>
          <w:lang w:eastAsia="zh-CN"/>
        </w:rPr>
      </w:pPr>
      <w:r w:rsidRPr="00D44E52">
        <w:rPr>
          <w:rFonts w:ascii="Georgia" w:hAnsi="Georgia"/>
          <w:lang w:eastAsia="zh-CN"/>
        </w:rPr>
        <w:t xml:space="preserve">Yang, Gene </w:t>
      </w:r>
      <w:proofErr w:type="spellStart"/>
      <w:r w:rsidRPr="00D44E52">
        <w:rPr>
          <w:rFonts w:ascii="Georgia" w:hAnsi="Georgia"/>
          <w:lang w:eastAsia="zh-CN"/>
        </w:rPr>
        <w:t>Luen</w:t>
      </w:r>
      <w:proofErr w:type="spellEnd"/>
      <w:r w:rsidRPr="00D44E52">
        <w:rPr>
          <w:rFonts w:ascii="Georgia" w:hAnsi="Georgia"/>
          <w:lang w:eastAsia="zh-CN"/>
        </w:rPr>
        <w:t xml:space="preserve"> </w:t>
      </w:r>
      <w:r w:rsidRPr="00D44E52">
        <w:rPr>
          <w:rFonts w:ascii="Georgia" w:hAnsi="Georgia"/>
          <w:i/>
          <w:iCs/>
          <w:lang w:eastAsia="zh-CN"/>
        </w:rPr>
        <w:t>American Born Chinese</w:t>
      </w:r>
    </w:p>
    <w:p w14:paraId="44B5F896" w14:textId="32891A3C" w:rsidR="00D44E52" w:rsidRPr="00D44E52" w:rsidRDefault="00D44E52" w:rsidP="00D44E52">
      <w:pPr>
        <w:pStyle w:val="ListParagraph"/>
        <w:numPr>
          <w:ilvl w:val="0"/>
          <w:numId w:val="23"/>
        </w:numPr>
        <w:rPr>
          <w:rFonts w:ascii="Georgia" w:hAnsi="Georgia"/>
          <w:lang w:eastAsia="zh-CN"/>
        </w:rPr>
      </w:pPr>
      <w:proofErr w:type="spellStart"/>
      <w:r w:rsidRPr="00D44E52">
        <w:rPr>
          <w:rFonts w:ascii="Georgia" w:hAnsi="Georgia"/>
          <w:lang w:eastAsia="zh-CN"/>
        </w:rPr>
        <w:t>Zusak</w:t>
      </w:r>
      <w:proofErr w:type="spellEnd"/>
      <w:r w:rsidRPr="00D44E52">
        <w:rPr>
          <w:rFonts w:ascii="Georgia" w:hAnsi="Georgia"/>
          <w:lang w:eastAsia="zh-CN"/>
        </w:rPr>
        <w:t xml:space="preserve">, Markus </w:t>
      </w:r>
      <w:r w:rsidRPr="00D44E52">
        <w:rPr>
          <w:rFonts w:ascii="Georgia" w:hAnsi="Georgia"/>
          <w:i/>
          <w:iCs/>
          <w:lang w:eastAsia="zh-CN"/>
        </w:rPr>
        <w:t>Book Thief</w:t>
      </w:r>
    </w:p>
    <w:p w14:paraId="41E1E855" w14:textId="77777777" w:rsidR="00D44E52" w:rsidRPr="00D44E52" w:rsidRDefault="00D44E52" w:rsidP="00D44E52">
      <w:pPr>
        <w:pStyle w:val="ListParagraph"/>
        <w:shd w:val="clear" w:color="auto" w:fill="FFFFFF"/>
        <w:spacing w:before="100" w:beforeAutospacing="1" w:after="100" w:afterAutospacing="1"/>
        <w:rPr>
          <w:rFonts w:ascii="Georgia" w:hAnsi="Georgia"/>
          <w:color w:val="000000"/>
        </w:rPr>
      </w:pPr>
    </w:p>
    <w:p w14:paraId="2F77F66B" w14:textId="33979349" w:rsidR="006A7065" w:rsidRPr="00D44E52" w:rsidRDefault="00A36F86" w:rsidP="006A7065">
      <w:pPr>
        <w:pStyle w:val="ListParagraph"/>
        <w:numPr>
          <w:ilvl w:val="0"/>
          <w:numId w:val="23"/>
        </w:numPr>
        <w:spacing w:after="240" w:line="24" w:lineRule="atLeast"/>
        <w:rPr>
          <w:rFonts w:ascii="Georgia" w:hAnsi="Georgia"/>
          <w:color w:val="000000"/>
          <w:shd w:val="clear" w:color="auto" w:fill="FFFFFF"/>
        </w:rPr>
      </w:pPr>
      <w:r>
        <w:rPr>
          <w:rFonts w:ascii="Georgia" w:hAnsi="Georgia"/>
          <w:bCs/>
          <w:i/>
          <w:color w:val="000000"/>
          <w:shd w:val="clear" w:color="auto" w:fill="FFFFFF"/>
        </w:rPr>
        <w:t>Daily</w:t>
      </w:r>
      <w:r w:rsidR="008E5E04" w:rsidRPr="00D44E52">
        <w:rPr>
          <w:rFonts w:ascii="Georgia" w:hAnsi="Georgia"/>
          <w:bCs/>
          <w:i/>
          <w:color w:val="000000"/>
          <w:shd w:val="clear" w:color="auto" w:fill="FFFFFF"/>
        </w:rPr>
        <w:t xml:space="preserve"> readings</w:t>
      </w:r>
      <w:r>
        <w:rPr>
          <w:rFonts w:ascii="Georgia" w:hAnsi="Georgia"/>
          <w:bCs/>
          <w:i/>
          <w:color w:val="000000"/>
          <w:shd w:val="clear" w:color="auto" w:fill="FFFFFF"/>
        </w:rPr>
        <w:t xml:space="preserve"> for modules</w:t>
      </w:r>
      <w:bookmarkStart w:id="0" w:name="_GoBack"/>
      <w:bookmarkEnd w:id="0"/>
      <w:r w:rsidR="008E5E04" w:rsidRPr="00D44E52">
        <w:rPr>
          <w:rStyle w:val="apple-converted-space"/>
          <w:rFonts w:ascii="Georgia" w:hAnsi="Georgia"/>
          <w:i/>
          <w:color w:val="000000"/>
          <w:shd w:val="clear" w:color="auto" w:fill="FFFFFF"/>
        </w:rPr>
        <w:t> </w:t>
      </w:r>
      <w:r w:rsidR="008E5E04" w:rsidRPr="00D44E52">
        <w:rPr>
          <w:rFonts w:ascii="Georgia" w:hAnsi="Georgia"/>
          <w:color w:val="000000"/>
          <w:shd w:val="clear" w:color="auto" w:fill="FFFFFF"/>
        </w:rPr>
        <w:t>from the LIS professional and academic literature as indicated in the detailed course reading list. </w:t>
      </w:r>
      <w:r w:rsidR="008E5E04" w:rsidRPr="00D44E52">
        <w:rPr>
          <w:rStyle w:val="apple-converted-space"/>
          <w:rFonts w:ascii="Georgia" w:hAnsi="Georgia"/>
          <w:color w:val="000000"/>
          <w:shd w:val="clear" w:color="auto" w:fill="FFFFFF"/>
        </w:rPr>
        <w:t> </w:t>
      </w:r>
      <w:r w:rsidR="008E5E04" w:rsidRPr="00D44E52">
        <w:rPr>
          <w:rFonts w:ascii="Georgia" w:hAnsi="Georgia"/>
          <w:color w:val="000000"/>
          <w:shd w:val="clear" w:color="auto" w:fill="FFFFFF"/>
        </w:rPr>
        <w:t>Articles will be available via GALILEO Scholar, the</w:t>
      </w:r>
      <w:r w:rsidR="008E5E04" w:rsidRPr="00D44E52">
        <w:rPr>
          <w:rStyle w:val="apple-converted-space"/>
          <w:rFonts w:ascii="Georgia" w:hAnsi="Georgia"/>
          <w:color w:val="000000"/>
          <w:shd w:val="clear" w:color="auto" w:fill="FFFFFF"/>
        </w:rPr>
        <w:t> </w:t>
      </w:r>
      <w:proofErr w:type="spellStart"/>
      <w:r w:rsidR="008E5E04" w:rsidRPr="00D44E52">
        <w:rPr>
          <w:rStyle w:val="spelle"/>
          <w:rFonts w:ascii="Georgia" w:hAnsi="Georgia"/>
          <w:color w:val="000000"/>
          <w:shd w:val="clear" w:color="auto" w:fill="FFFFFF"/>
        </w:rPr>
        <w:t>Odum</w:t>
      </w:r>
      <w:proofErr w:type="spellEnd"/>
      <w:r w:rsidR="008E5E04" w:rsidRPr="00D44E52">
        <w:rPr>
          <w:rStyle w:val="apple-converted-space"/>
          <w:rFonts w:ascii="Georgia" w:hAnsi="Georgia"/>
          <w:color w:val="000000"/>
          <w:shd w:val="clear" w:color="auto" w:fill="FFFFFF"/>
        </w:rPr>
        <w:t> </w:t>
      </w:r>
      <w:r w:rsidR="008E5E04" w:rsidRPr="00D44E52">
        <w:rPr>
          <w:rFonts w:ascii="Georgia" w:hAnsi="Georgia"/>
          <w:color w:val="000000"/>
          <w:shd w:val="clear" w:color="auto" w:fill="FFFFFF"/>
        </w:rPr>
        <w:t>Library’s e-journals collection or on</w:t>
      </w:r>
      <w:r w:rsidR="008E5E04" w:rsidRPr="00D44E52">
        <w:rPr>
          <w:rStyle w:val="apple-converted-space"/>
          <w:rFonts w:ascii="Georgia" w:hAnsi="Georgia"/>
          <w:color w:val="000000"/>
          <w:shd w:val="clear" w:color="auto" w:fill="FFFFFF"/>
        </w:rPr>
        <w:t> </w:t>
      </w:r>
      <w:proofErr w:type="spellStart"/>
      <w:r w:rsidR="008E5E04" w:rsidRPr="00D44E52">
        <w:rPr>
          <w:rStyle w:val="spelle"/>
          <w:rFonts w:ascii="Georgia" w:hAnsi="Georgia"/>
          <w:color w:val="000000"/>
          <w:shd w:val="clear" w:color="auto" w:fill="FFFFFF"/>
        </w:rPr>
        <w:t>Odum</w:t>
      </w:r>
      <w:proofErr w:type="spellEnd"/>
      <w:r w:rsidR="008E5E04" w:rsidRPr="00D44E52">
        <w:rPr>
          <w:rStyle w:val="apple-converted-space"/>
          <w:rFonts w:ascii="Georgia" w:hAnsi="Georgia"/>
          <w:color w:val="000000"/>
          <w:shd w:val="clear" w:color="auto" w:fill="FFFFFF"/>
        </w:rPr>
        <w:t> </w:t>
      </w:r>
      <w:r w:rsidR="008E5E04" w:rsidRPr="00D44E52">
        <w:rPr>
          <w:rFonts w:ascii="Georgia" w:hAnsi="Georgia"/>
          <w:color w:val="000000"/>
          <w:shd w:val="clear" w:color="auto" w:fill="FFFFFF"/>
        </w:rPr>
        <w:t>Library course reserve, or links will be provided in the course website.</w:t>
      </w:r>
    </w:p>
    <w:p w14:paraId="34BDE886" w14:textId="19317968" w:rsidR="00847402" w:rsidRPr="00D44E52" w:rsidRDefault="00847402" w:rsidP="006A7065">
      <w:pPr>
        <w:shd w:val="clear" w:color="auto" w:fill="FFFFFF"/>
        <w:spacing w:before="100" w:beforeAutospacing="1" w:after="100" w:afterAutospacing="1"/>
        <w:rPr>
          <w:rFonts w:ascii="Georgia" w:hAnsi="Georgia"/>
          <w:color w:val="000000"/>
        </w:rPr>
      </w:pPr>
      <w:r w:rsidRPr="00D44E52">
        <w:rPr>
          <w:rFonts w:ascii="Georgia" w:hAnsi="Georgia"/>
        </w:rPr>
        <w:t>Please familiarize yourself with the MLIS policy that prohibits the use of VSU’s Interlibrary Loan service for obtaining textbooks</w:t>
      </w:r>
      <w:r w:rsidR="006A7065" w:rsidRPr="00D44E52">
        <w:rPr>
          <w:rFonts w:ascii="Georgia" w:hAnsi="Georgia"/>
          <w:color w:val="000000"/>
        </w:rPr>
        <w:t xml:space="preserve"> at </w:t>
      </w:r>
      <w:hyperlink r:id="rId11" w:history="1">
        <w:r w:rsidR="006A7065" w:rsidRPr="00D44E52">
          <w:rPr>
            <w:rStyle w:val="Hyperlink"/>
            <w:rFonts w:ascii="Georgia" w:hAnsi="Georgia"/>
          </w:rPr>
          <w:t>http://www.valdosta.edu/mlis/student_resources/documents/ILL_Textbooks.pdf</w:t>
        </w:r>
      </w:hyperlink>
    </w:p>
    <w:p w14:paraId="6725F9F4" w14:textId="77777777" w:rsidR="00577434" w:rsidRPr="00D44E52" w:rsidRDefault="00577434" w:rsidP="00C518D1">
      <w:pPr>
        <w:pStyle w:val="Heading3"/>
        <w:rPr>
          <w:rFonts w:ascii="Georgia" w:hAnsi="Georgia" w:cs="Times New Roman"/>
          <w:sz w:val="24"/>
          <w:szCs w:val="24"/>
        </w:rPr>
      </w:pPr>
    </w:p>
    <w:p w14:paraId="623617CE" w14:textId="78DDBC61" w:rsidR="00D410A7" w:rsidRPr="00D44E52" w:rsidRDefault="00847402" w:rsidP="00C518D1">
      <w:pPr>
        <w:pStyle w:val="Heading3"/>
        <w:rPr>
          <w:rFonts w:ascii="Georgia" w:hAnsi="Georgia" w:cs="Times New Roman"/>
          <w:sz w:val="24"/>
          <w:szCs w:val="24"/>
        </w:rPr>
      </w:pPr>
      <w:r w:rsidRPr="00D44E52">
        <w:rPr>
          <w:rFonts w:ascii="Georgia" w:hAnsi="Georgia" w:cs="Times New Roman"/>
          <w:sz w:val="24"/>
          <w:szCs w:val="24"/>
        </w:rPr>
        <w:t>Course Objectives</w:t>
      </w:r>
      <w:r w:rsidR="00C628E5" w:rsidRPr="00D44E52">
        <w:rPr>
          <w:rFonts w:ascii="Georgia" w:hAnsi="Georgia" w:cs="Times New Roman"/>
          <w:sz w:val="24"/>
          <w:szCs w:val="24"/>
        </w:rPr>
        <w:t xml:space="preserve"> </w:t>
      </w:r>
    </w:p>
    <w:p w14:paraId="260FEC82" w14:textId="0BD15605" w:rsidR="007110D3" w:rsidRPr="00D44E52" w:rsidRDefault="00391FC4" w:rsidP="007110D3">
      <w:pPr>
        <w:pStyle w:val="BodyText"/>
        <w:rPr>
          <w:rFonts w:ascii="Georgia" w:hAnsi="Georgia"/>
        </w:rPr>
      </w:pPr>
      <w:r w:rsidRPr="00D44E52">
        <w:rPr>
          <w:rFonts w:ascii="Georgia" w:hAnsi="Georgia"/>
          <w:spacing w:val="-1"/>
        </w:rPr>
        <w:t>Upon completion</w:t>
      </w:r>
      <w:r w:rsidRPr="00D44E52">
        <w:rPr>
          <w:rFonts w:ascii="Georgia" w:hAnsi="Georgia"/>
        </w:rPr>
        <w:t xml:space="preserve"> </w:t>
      </w:r>
      <w:r w:rsidRPr="00D44E52">
        <w:rPr>
          <w:rFonts w:ascii="Georgia" w:hAnsi="Georgia"/>
          <w:spacing w:val="-1"/>
        </w:rPr>
        <w:t>of this</w:t>
      </w:r>
      <w:r w:rsidRPr="00D44E52">
        <w:rPr>
          <w:rFonts w:ascii="Georgia" w:hAnsi="Georgia"/>
        </w:rPr>
        <w:t xml:space="preserve"> </w:t>
      </w:r>
      <w:r w:rsidRPr="00D44E52">
        <w:rPr>
          <w:rFonts w:ascii="Georgia" w:hAnsi="Georgia"/>
          <w:spacing w:val="-1"/>
        </w:rPr>
        <w:t>course, the</w:t>
      </w:r>
      <w:r w:rsidRPr="00D44E52">
        <w:rPr>
          <w:rFonts w:ascii="Georgia" w:hAnsi="Georgia"/>
        </w:rPr>
        <w:t xml:space="preserve"> </w:t>
      </w:r>
      <w:r w:rsidRPr="00D44E52">
        <w:rPr>
          <w:rFonts w:ascii="Georgia" w:hAnsi="Georgia"/>
          <w:spacing w:val="-1"/>
        </w:rPr>
        <w:t xml:space="preserve">student </w:t>
      </w:r>
      <w:r w:rsidR="004D3ABC" w:rsidRPr="00D44E52">
        <w:rPr>
          <w:rFonts w:ascii="Georgia" w:hAnsi="Georgia"/>
          <w:spacing w:val="-1"/>
        </w:rPr>
        <w:t>s</w:t>
      </w:r>
      <w:r w:rsidR="004D3ABC" w:rsidRPr="00D44E52">
        <w:rPr>
          <w:rFonts w:ascii="Georgia" w:hAnsi="Georgia"/>
        </w:rPr>
        <w:t>tudents will be able to</w:t>
      </w:r>
      <w:r w:rsidR="007110D3" w:rsidRPr="00D44E52">
        <w:rPr>
          <w:rFonts w:ascii="Georgia" w:hAnsi="Georgia"/>
        </w:rPr>
        <w:t xml:space="preserve">:  </w:t>
      </w:r>
    </w:p>
    <w:p w14:paraId="5F78A77F" w14:textId="77777777" w:rsidR="00D44E52" w:rsidRPr="00D44E52" w:rsidRDefault="00D44E52" w:rsidP="00D44E52">
      <w:pPr>
        <w:pStyle w:val="ListParagraph"/>
        <w:widowControl w:val="0"/>
        <w:numPr>
          <w:ilvl w:val="0"/>
          <w:numId w:val="24"/>
        </w:numPr>
        <w:autoSpaceDE w:val="0"/>
        <w:autoSpaceDN w:val="0"/>
        <w:adjustRightInd w:val="0"/>
        <w:rPr>
          <w:rFonts w:ascii="Georgia" w:hAnsi="Georgia" w:cs="Calibri"/>
          <w:color w:val="000000"/>
          <w:sz w:val="22"/>
          <w:szCs w:val="22"/>
        </w:rPr>
      </w:pPr>
      <w:proofErr w:type="gramStart"/>
      <w:r w:rsidRPr="00D44E52">
        <w:rPr>
          <w:rFonts w:ascii="Georgia" w:hAnsi="Georgia" w:cs="Calibri"/>
          <w:color w:val="000000"/>
          <w:sz w:val="22"/>
          <w:szCs w:val="22"/>
        </w:rPr>
        <w:t>be</w:t>
      </w:r>
      <w:proofErr w:type="gramEnd"/>
      <w:r w:rsidRPr="00D44E52">
        <w:rPr>
          <w:rFonts w:ascii="Georgia" w:hAnsi="Georgia" w:cs="Calibri"/>
          <w:color w:val="000000"/>
          <w:sz w:val="22"/>
          <w:szCs w:val="22"/>
        </w:rPr>
        <w:t xml:space="preserve"> familiar with a variety of multicultural literature for children and young adults;</w:t>
      </w:r>
    </w:p>
    <w:p w14:paraId="32BEAD1F" w14:textId="77777777" w:rsidR="00D44E52" w:rsidRPr="00D44E52" w:rsidRDefault="00D44E52" w:rsidP="00D44E52">
      <w:pPr>
        <w:pStyle w:val="ListParagraph"/>
        <w:widowControl w:val="0"/>
        <w:numPr>
          <w:ilvl w:val="0"/>
          <w:numId w:val="24"/>
        </w:numPr>
        <w:autoSpaceDE w:val="0"/>
        <w:autoSpaceDN w:val="0"/>
        <w:adjustRightInd w:val="0"/>
        <w:rPr>
          <w:rFonts w:ascii="Georgia" w:hAnsi="Georgia" w:cs="Calibri"/>
          <w:color w:val="000000"/>
          <w:sz w:val="22"/>
          <w:szCs w:val="22"/>
        </w:rPr>
      </w:pPr>
      <w:proofErr w:type="gramStart"/>
      <w:r w:rsidRPr="00D44E52">
        <w:rPr>
          <w:rFonts w:ascii="Georgia" w:hAnsi="Georgia" w:cs="Calibri"/>
          <w:color w:val="000000"/>
          <w:sz w:val="22"/>
          <w:szCs w:val="22"/>
        </w:rPr>
        <w:t>be</w:t>
      </w:r>
      <w:proofErr w:type="gramEnd"/>
      <w:r w:rsidRPr="00D44E52">
        <w:rPr>
          <w:rFonts w:ascii="Georgia" w:hAnsi="Georgia" w:cs="Calibri"/>
          <w:color w:val="000000"/>
          <w:sz w:val="22"/>
          <w:szCs w:val="22"/>
        </w:rPr>
        <w:t xml:space="preserve"> familiar with various authors and illustrators of multicultural youth literature;</w:t>
      </w:r>
    </w:p>
    <w:p w14:paraId="58044D03" w14:textId="77777777" w:rsidR="00D44E52" w:rsidRPr="00D44E52" w:rsidRDefault="00D44E52" w:rsidP="00D44E52">
      <w:pPr>
        <w:pStyle w:val="ListParagraph"/>
        <w:widowControl w:val="0"/>
        <w:numPr>
          <w:ilvl w:val="0"/>
          <w:numId w:val="24"/>
        </w:numPr>
        <w:autoSpaceDE w:val="0"/>
        <w:autoSpaceDN w:val="0"/>
        <w:adjustRightInd w:val="0"/>
        <w:rPr>
          <w:rFonts w:ascii="Georgia" w:hAnsi="Georgia" w:cs="Calibri"/>
          <w:color w:val="000000"/>
          <w:sz w:val="22"/>
          <w:szCs w:val="22"/>
        </w:rPr>
      </w:pPr>
      <w:proofErr w:type="gramStart"/>
      <w:r w:rsidRPr="00D44E52">
        <w:rPr>
          <w:rFonts w:ascii="Georgia" w:hAnsi="Georgia" w:cs="Calibri"/>
          <w:color w:val="000000"/>
          <w:sz w:val="22"/>
          <w:szCs w:val="22"/>
        </w:rPr>
        <w:t>be</w:t>
      </w:r>
      <w:proofErr w:type="gramEnd"/>
      <w:r w:rsidRPr="00D44E52">
        <w:rPr>
          <w:rFonts w:ascii="Georgia" w:hAnsi="Georgia" w:cs="Calibri"/>
          <w:color w:val="000000"/>
          <w:sz w:val="22"/>
          <w:szCs w:val="22"/>
        </w:rPr>
        <w:t xml:space="preserve"> familiar with the historical context and current issues relating to multicultural youth literature;</w:t>
      </w:r>
    </w:p>
    <w:p w14:paraId="380B4242" w14:textId="77777777" w:rsidR="00D44E52" w:rsidRPr="00D44E52" w:rsidRDefault="00D44E52" w:rsidP="00D44E52">
      <w:pPr>
        <w:pStyle w:val="ListParagraph"/>
        <w:widowControl w:val="0"/>
        <w:numPr>
          <w:ilvl w:val="0"/>
          <w:numId w:val="24"/>
        </w:numPr>
        <w:autoSpaceDE w:val="0"/>
        <w:autoSpaceDN w:val="0"/>
        <w:adjustRightInd w:val="0"/>
        <w:rPr>
          <w:rFonts w:ascii="Georgia" w:hAnsi="Georgia" w:cs="Calibri"/>
          <w:color w:val="000000"/>
          <w:sz w:val="22"/>
          <w:szCs w:val="22"/>
        </w:rPr>
      </w:pPr>
      <w:proofErr w:type="gramStart"/>
      <w:r w:rsidRPr="00D44E52">
        <w:rPr>
          <w:rFonts w:ascii="Georgia" w:hAnsi="Georgia" w:cs="Calibri"/>
          <w:color w:val="000000"/>
          <w:sz w:val="22"/>
          <w:szCs w:val="22"/>
        </w:rPr>
        <w:t>understand</w:t>
      </w:r>
      <w:proofErr w:type="gramEnd"/>
      <w:r w:rsidRPr="00D44E52">
        <w:rPr>
          <w:rFonts w:ascii="Georgia" w:hAnsi="Georgia" w:cs="Calibri"/>
          <w:color w:val="000000"/>
          <w:sz w:val="22"/>
          <w:szCs w:val="22"/>
        </w:rPr>
        <w:t xml:space="preserve"> how to evaluate and select multicultural youth literature for school and library use;</w:t>
      </w:r>
    </w:p>
    <w:p w14:paraId="22F9B379" w14:textId="77777777" w:rsidR="00D44E52" w:rsidRPr="00D44E52" w:rsidRDefault="00D44E52" w:rsidP="00D44E52">
      <w:pPr>
        <w:pStyle w:val="ListParagraph"/>
        <w:widowControl w:val="0"/>
        <w:numPr>
          <w:ilvl w:val="0"/>
          <w:numId w:val="24"/>
        </w:numPr>
        <w:autoSpaceDE w:val="0"/>
        <w:autoSpaceDN w:val="0"/>
        <w:adjustRightInd w:val="0"/>
        <w:rPr>
          <w:rFonts w:ascii="Georgia" w:hAnsi="Georgia" w:cs="Calibri"/>
          <w:color w:val="000000"/>
          <w:sz w:val="22"/>
          <w:szCs w:val="22"/>
        </w:rPr>
      </w:pPr>
      <w:proofErr w:type="gramStart"/>
      <w:r w:rsidRPr="00D44E52">
        <w:rPr>
          <w:rFonts w:ascii="Georgia" w:hAnsi="Georgia" w:cs="Calibri"/>
          <w:color w:val="000000"/>
          <w:sz w:val="22"/>
          <w:szCs w:val="22"/>
        </w:rPr>
        <w:t>be</w:t>
      </w:r>
      <w:proofErr w:type="gramEnd"/>
      <w:r w:rsidRPr="00D44E52">
        <w:rPr>
          <w:rFonts w:ascii="Georgia" w:hAnsi="Georgia" w:cs="Calibri"/>
          <w:color w:val="000000"/>
          <w:sz w:val="22"/>
          <w:szCs w:val="22"/>
        </w:rPr>
        <w:t xml:space="preserve"> familiar with the major awards for multicultural youth literature;</w:t>
      </w:r>
    </w:p>
    <w:p w14:paraId="6066E619" w14:textId="77777777" w:rsidR="00D44E52" w:rsidRPr="00D44E52" w:rsidRDefault="00D44E52" w:rsidP="00D44E52">
      <w:pPr>
        <w:pStyle w:val="ListParagraph"/>
        <w:widowControl w:val="0"/>
        <w:numPr>
          <w:ilvl w:val="0"/>
          <w:numId w:val="24"/>
        </w:numPr>
        <w:autoSpaceDE w:val="0"/>
        <w:autoSpaceDN w:val="0"/>
        <w:adjustRightInd w:val="0"/>
        <w:rPr>
          <w:rFonts w:ascii="Georgia" w:hAnsi="Georgia" w:cs="Calibri"/>
          <w:color w:val="000000"/>
          <w:sz w:val="22"/>
          <w:szCs w:val="22"/>
        </w:rPr>
      </w:pPr>
      <w:proofErr w:type="gramStart"/>
      <w:r w:rsidRPr="00D44E52">
        <w:rPr>
          <w:rFonts w:ascii="Georgia" w:hAnsi="Georgia" w:cs="Calibri"/>
          <w:color w:val="000000"/>
          <w:sz w:val="22"/>
          <w:szCs w:val="22"/>
        </w:rPr>
        <w:t>be</w:t>
      </w:r>
      <w:proofErr w:type="gramEnd"/>
      <w:r w:rsidRPr="00D44E52">
        <w:rPr>
          <w:rFonts w:ascii="Georgia" w:hAnsi="Georgia" w:cs="Calibri"/>
          <w:color w:val="000000"/>
          <w:sz w:val="22"/>
          <w:szCs w:val="22"/>
        </w:rPr>
        <w:t xml:space="preserve"> familiar with professional literature, including selections aids, concerning</w:t>
      </w:r>
    </w:p>
    <w:p w14:paraId="66962F50" w14:textId="77777777" w:rsidR="00D44E52" w:rsidRPr="00D44E52" w:rsidRDefault="00D44E52" w:rsidP="00D44E52">
      <w:pPr>
        <w:pStyle w:val="ListParagraph"/>
        <w:widowControl w:val="0"/>
        <w:numPr>
          <w:ilvl w:val="0"/>
          <w:numId w:val="24"/>
        </w:numPr>
        <w:autoSpaceDE w:val="0"/>
        <w:autoSpaceDN w:val="0"/>
        <w:adjustRightInd w:val="0"/>
        <w:rPr>
          <w:rFonts w:ascii="Georgia" w:hAnsi="Georgia" w:cs="Calibri"/>
          <w:color w:val="000000"/>
          <w:sz w:val="22"/>
          <w:szCs w:val="22"/>
        </w:rPr>
      </w:pPr>
      <w:proofErr w:type="gramStart"/>
      <w:r w:rsidRPr="00D44E52">
        <w:rPr>
          <w:rFonts w:ascii="Georgia" w:hAnsi="Georgia" w:cs="Calibri"/>
          <w:color w:val="000000"/>
          <w:sz w:val="22"/>
          <w:szCs w:val="22"/>
        </w:rPr>
        <w:t>multicultural</w:t>
      </w:r>
      <w:proofErr w:type="gramEnd"/>
      <w:r w:rsidRPr="00D44E52">
        <w:rPr>
          <w:rFonts w:ascii="Georgia" w:hAnsi="Georgia" w:cs="Calibri"/>
          <w:color w:val="000000"/>
          <w:sz w:val="22"/>
          <w:szCs w:val="22"/>
        </w:rPr>
        <w:t xml:space="preserve"> youth literature;</w:t>
      </w:r>
    </w:p>
    <w:p w14:paraId="6C2A865E" w14:textId="2AA1EEEC" w:rsidR="007110D3" w:rsidRPr="00D44E52" w:rsidRDefault="00D44E52" w:rsidP="00D44E52">
      <w:pPr>
        <w:pStyle w:val="ListParagraph"/>
        <w:numPr>
          <w:ilvl w:val="0"/>
          <w:numId w:val="24"/>
        </w:numPr>
        <w:spacing w:before="120" w:after="120"/>
        <w:rPr>
          <w:rFonts w:ascii="Georgia" w:hAnsi="Georgia"/>
        </w:rPr>
      </w:pPr>
      <w:proofErr w:type="gramStart"/>
      <w:r w:rsidRPr="00D44E52">
        <w:rPr>
          <w:rFonts w:ascii="Georgia" w:hAnsi="Georgia" w:cs="Calibri"/>
          <w:color w:val="000000"/>
          <w:sz w:val="22"/>
          <w:szCs w:val="22"/>
        </w:rPr>
        <w:t>be</w:t>
      </w:r>
      <w:proofErr w:type="gramEnd"/>
      <w:r w:rsidRPr="00D44E52">
        <w:rPr>
          <w:rFonts w:ascii="Georgia" w:hAnsi="Georgia" w:cs="Calibri"/>
          <w:color w:val="000000"/>
          <w:sz w:val="22"/>
          <w:szCs w:val="22"/>
        </w:rPr>
        <w:t xml:space="preserve"> familiar with strategies for incorporating multicultural literature into the curriculum and/or collection.</w:t>
      </w:r>
      <w:r w:rsidRPr="00D44E52">
        <w:rPr>
          <w:rFonts w:ascii="Georgia" w:hAnsi="Georgia" w:cs="Calibri"/>
          <w:color w:val="000000"/>
          <w:sz w:val="22"/>
          <w:szCs w:val="22"/>
        </w:rPr>
        <w:br/>
      </w:r>
      <w:r w:rsidR="007110D3" w:rsidRPr="00D44E52">
        <w:rPr>
          <w:rFonts w:ascii="Georgia" w:hAnsi="Georgia"/>
        </w:rPr>
        <w:t xml:space="preserve"> </w:t>
      </w:r>
    </w:p>
    <w:p w14:paraId="706A2FEF" w14:textId="77777777" w:rsidR="00847402" w:rsidRPr="00D44E52" w:rsidRDefault="00847402" w:rsidP="00847402">
      <w:pPr>
        <w:shd w:val="clear" w:color="auto" w:fill="FFFFFF"/>
        <w:ind w:left="720" w:hanging="720"/>
        <w:rPr>
          <w:rFonts w:ascii="Georgia" w:hAnsi="Georgia"/>
          <w:color w:val="000000"/>
        </w:rPr>
      </w:pPr>
    </w:p>
    <w:p w14:paraId="70D2B6C9" w14:textId="4D8185F0" w:rsidR="00AB71B1" w:rsidRPr="00D44E52" w:rsidRDefault="00847402" w:rsidP="00C518D1">
      <w:pPr>
        <w:pStyle w:val="Heading3"/>
        <w:rPr>
          <w:rFonts w:ascii="Georgia" w:hAnsi="Georgia" w:cs="Times New Roman"/>
          <w:sz w:val="24"/>
          <w:szCs w:val="24"/>
        </w:rPr>
      </w:pPr>
      <w:r w:rsidRPr="00D44E52">
        <w:rPr>
          <w:rFonts w:ascii="Georgia" w:hAnsi="Georgia" w:cs="Times New Roman"/>
          <w:sz w:val="24"/>
          <w:szCs w:val="24"/>
        </w:rPr>
        <w:t>Course Activities/Assignments/Requirements</w:t>
      </w:r>
    </w:p>
    <w:p w14:paraId="02BE67AF" w14:textId="77777777" w:rsidR="00984542" w:rsidRPr="00D44E52" w:rsidRDefault="00984542" w:rsidP="00984542">
      <w:pPr>
        <w:pStyle w:val="NoSpacing"/>
        <w:spacing w:before="240"/>
        <w:rPr>
          <w:rFonts w:ascii="Georgia" w:hAnsi="Georgia"/>
        </w:rPr>
      </w:pPr>
      <w:r w:rsidRPr="00D44E52">
        <w:rPr>
          <w:rFonts w:ascii="Georgia" w:hAnsi="Georgia"/>
        </w:rPr>
        <w:t xml:space="preserve">The following list is a brief overview of the assessments included in this course. Complete instructions for each assignment along with grading criteria will be posted on the </w:t>
      </w:r>
      <w:proofErr w:type="spellStart"/>
      <w:r w:rsidRPr="00D44E52">
        <w:rPr>
          <w:rFonts w:ascii="Georgia" w:hAnsi="Georgia"/>
        </w:rPr>
        <w:t>BlazeVIEW</w:t>
      </w:r>
      <w:proofErr w:type="spellEnd"/>
      <w:r w:rsidRPr="00D44E52">
        <w:rPr>
          <w:rFonts w:ascii="Georgia" w:hAnsi="Georgia"/>
        </w:rPr>
        <w:t xml:space="preserve"> course site in advance of that assignment’s due date.</w:t>
      </w:r>
    </w:p>
    <w:p w14:paraId="5D9C43E5" w14:textId="77777777" w:rsidR="00984542" w:rsidRPr="00D44E52" w:rsidRDefault="00984542" w:rsidP="00984542">
      <w:pPr>
        <w:pStyle w:val="NoSpacing"/>
        <w:rPr>
          <w:rFonts w:ascii="Georgia" w:hAnsi="Georgia"/>
        </w:rPr>
      </w:pPr>
    </w:p>
    <w:p w14:paraId="07843DF9" w14:textId="77777777" w:rsidR="00364604" w:rsidRPr="00D44E52" w:rsidRDefault="00364604" w:rsidP="00364604">
      <w:pPr>
        <w:rPr>
          <w:rFonts w:ascii="Georgia" w:hAnsi="Georgia"/>
        </w:rPr>
      </w:pPr>
      <w:r w:rsidRPr="00D44E52">
        <w:rPr>
          <w:rFonts w:ascii="Georgia" w:hAnsi="Georgia"/>
        </w:rPr>
        <w:t xml:space="preserve">There will be a total of 1000 points for the class as follows: </w:t>
      </w:r>
    </w:p>
    <w:tbl>
      <w:tblPr>
        <w:tblW w:w="6660" w:type="dxa"/>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75"/>
        <w:gridCol w:w="1685"/>
      </w:tblGrid>
      <w:tr w:rsidR="00364604" w:rsidRPr="00D44E52" w14:paraId="7189466D" w14:textId="77777777" w:rsidTr="003646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36CE85" w14:textId="2E9D72D9" w:rsidR="00370978" w:rsidRPr="00D44E52" w:rsidRDefault="00370978" w:rsidP="00364604">
            <w:pPr>
              <w:rPr>
                <w:rFonts w:ascii="Georgia" w:hAnsi="Georgia"/>
              </w:rPr>
            </w:pPr>
            <w:r w:rsidRPr="00D44E52">
              <w:rPr>
                <w:rFonts w:ascii="Georgia" w:hAnsi="Georgia"/>
              </w:rPr>
              <w:t>Participation:</w:t>
            </w:r>
          </w:p>
          <w:p w14:paraId="774A2F1A" w14:textId="1984CDC2" w:rsidR="00370978" w:rsidRPr="00D44E52" w:rsidRDefault="00D44E52" w:rsidP="00186251">
            <w:pPr>
              <w:rPr>
                <w:rFonts w:ascii="Georgia" w:hAnsi="Georgia"/>
              </w:rPr>
            </w:pPr>
            <w:r>
              <w:rPr>
                <w:rFonts w:ascii="Georgia" w:hAnsi="Georgia"/>
              </w:rPr>
              <w:t>Unit discussion boards</w:t>
            </w:r>
            <w:r w:rsidR="00186251">
              <w:rPr>
                <w:rFonts w:ascii="Georgia" w:hAnsi="Georgia"/>
              </w:rPr>
              <w:t xml:space="preserve"> (5 @ 50 points each)</w:t>
            </w:r>
          </w:p>
        </w:tc>
        <w:tc>
          <w:tcPr>
            <w:tcW w:w="1640" w:type="dxa"/>
            <w:tcBorders>
              <w:top w:val="outset" w:sz="6" w:space="0" w:color="auto"/>
              <w:left w:val="outset" w:sz="6" w:space="0" w:color="auto"/>
              <w:bottom w:val="outset" w:sz="6" w:space="0" w:color="auto"/>
              <w:right w:val="outset" w:sz="6" w:space="0" w:color="auto"/>
            </w:tcBorders>
            <w:vAlign w:val="center"/>
            <w:hideMark/>
          </w:tcPr>
          <w:p w14:paraId="694BC0F4" w14:textId="77777777" w:rsidR="00370978" w:rsidRPr="00D44E52" w:rsidRDefault="00370978" w:rsidP="00364604">
            <w:pPr>
              <w:rPr>
                <w:rFonts w:ascii="Georgia" w:hAnsi="Georgia"/>
              </w:rPr>
            </w:pPr>
          </w:p>
          <w:p w14:paraId="73FDFABE" w14:textId="38DD12E7" w:rsidR="00364604" w:rsidRPr="00D44E52" w:rsidRDefault="00186251" w:rsidP="00370978">
            <w:pPr>
              <w:rPr>
                <w:rFonts w:ascii="Georgia" w:hAnsi="Georgia"/>
              </w:rPr>
            </w:pPr>
            <w:r>
              <w:rPr>
                <w:rFonts w:ascii="Georgia" w:hAnsi="Georgia"/>
              </w:rPr>
              <w:t>250</w:t>
            </w:r>
          </w:p>
        </w:tc>
      </w:tr>
      <w:tr w:rsidR="00D44E52" w:rsidRPr="00D44E52" w14:paraId="41656F49" w14:textId="77777777" w:rsidTr="003646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D41473E" w14:textId="16554691" w:rsidR="00D44E52" w:rsidRPr="00D44E52" w:rsidRDefault="00D44E52" w:rsidP="00186251">
            <w:pPr>
              <w:rPr>
                <w:rFonts w:ascii="Georgia" w:hAnsi="Georgia"/>
              </w:rPr>
            </w:pPr>
            <w:r>
              <w:rPr>
                <w:rFonts w:ascii="Georgia" w:hAnsi="Georgia"/>
              </w:rPr>
              <w:t>Book Notes</w:t>
            </w:r>
            <w:r w:rsidR="00186251">
              <w:rPr>
                <w:rFonts w:ascii="Georgia" w:hAnsi="Georgia"/>
              </w:rPr>
              <w:t xml:space="preserve"> (12 @ 12.5 points each)</w:t>
            </w:r>
          </w:p>
        </w:tc>
        <w:tc>
          <w:tcPr>
            <w:tcW w:w="1640" w:type="dxa"/>
            <w:tcBorders>
              <w:top w:val="outset" w:sz="6" w:space="0" w:color="auto"/>
              <w:left w:val="outset" w:sz="6" w:space="0" w:color="auto"/>
              <w:bottom w:val="outset" w:sz="6" w:space="0" w:color="auto"/>
              <w:right w:val="outset" w:sz="6" w:space="0" w:color="auto"/>
            </w:tcBorders>
            <w:vAlign w:val="center"/>
          </w:tcPr>
          <w:p w14:paraId="4C5704F1" w14:textId="79C56C2D" w:rsidR="00D44E52" w:rsidRPr="00D44E52" w:rsidRDefault="00186251" w:rsidP="00804DD9">
            <w:pPr>
              <w:rPr>
                <w:rFonts w:ascii="Georgia" w:hAnsi="Georgia"/>
              </w:rPr>
            </w:pPr>
            <w:r>
              <w:rPr>
                <w:rFonts w:ascii="Georgia" w:hAnsi="Georgia"/>
              </w:rPr>
              <w:t>1</w:t>
            </w:r>
            <w:r w:rsidR="00804DD9">
              <w:rPr>
                <w:rFonts w:ascii="Georgia" w:hAnsi="Georgia"/>
              </w:rPr>
              <w:t>50</w:t>
            </w:r>
          </w:p>
        </w:tc>
      </w:tr>
      <w:tr w:rsidR="00364604" w:rsidRPr="00D44E52" w14:paraId="24A44085" w14:textId="77777777" w:rsidTr="003646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5FCA18" w14:textId="62C15D41" w:rsidR="00364604" w:rsidRPr="00D44E52" w:rsidRDefault="00D44E52" w:rsidP="00186251">
            <w:pPr>
              <w:rPr>
                <w:rFonts w:ascii="Georgia" w:hAnsi="Georgia"/>
              </w:rPr>
            </w:pPr>
            <w:r>
              <w:rPr>
                <w:rFonts w:ascii="Georgia" w:hAnsi="Georgia"/>
              </w:rPr>
              <w:t>Quick-Write</w:t>
            </w:r>
            <w:r w:rsidR="00370978" w:rsidRPr="00D44E52">
              <w:rPr>
                <w:rFonts w:ascii="Georgia" w:hAnsi="Georgia"/>
              </w:rPr>
              <w:t xml:space="preserve"> Assignment</w:t>
            </w:r>
            <w:r>
              <w:rPr>
                <w:rFonts w:ascii="Georgia" w:hAnsi="Georgia"/>
              </w:rPr>
              <w:t>s (3</w:t>
            </w:r>
            <w:r w:rsidR="00186251">
              <w:rPr>
                <w:rFonts w:ascii="Georgia" w:hAnsi="Georgia"/>
              </w:rPr>
              <w:t xml:space="preserve"> @ 100 points each</w:t>
            </w:r>
            <w:r>
              <w:rPr>
                <w:rFonts w:ascii="Georgia" w:hAnsi="Georgia"/>
              </w:rPr>
              <w:t>)</w:t>
            </w:r>
          </w:p>
        </w:tc>
        <w:tc>
          <w:tcPr>
            <w:tcW w:w="1640" w:type="dxa"/>
            <w:tcBorders>
              <w:top w:val="outset" w:sz="6" w:space="0" w:color="auto"/>
              <w:left w:val="outset" w:sz="6" w:space="0" w:color="auto"/>
              <w:bottom w:val="outset" w:sz="6" w:space="0" w:color="auto"/>
              <w:right w:val="outset" w:sz="6" w:space="0" w:color="auto"/>
            </w:tcBorders>
            <w:vAlign w:val="center"/>
            <w:hideMark/>
          </w:tcPr>
          <w:p w14:paraId="07D8D65C" w14:textId="7D3A9CA9" w:rsidR="00364604" w:rsidRPr="00D44E52" w:rsidRDefault="00186251" w:rsidP="00370978">
            <w:pPr>
              <w:rPr>
                <w:rFonts w:ascii="Georgia" w:hAnsi="Georgia"/>
              </w:rPr>
            </w:pPr>
            <w:r>
              <w:rPr>
                <w:rFonts w:ascii="Georgia" w:hAnsi="Georgia"/>
              </w:rPr>
              <w:t>300</w:t>
            </w:r>
          </w:p>
        </w:tc>
      </w:tr>
      <w:tr w:rsidR="00364604" w:rsidRPr="00D44E52" w14:paraId="50A09F41" w14:textId="77777777" w:rsidTr="003646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23B027" w14:textId="7EE01EAA" w:rsidR="00364604" w:rsidRPr="00D44E52" w:rsidRDefault="00370978" w:rsidP="00186251">
            <w:pPr>
              <w:rPr>
                <w:rFonts w:ascii="Georgia" w:hAnsi="Georgia"/>
              </w:rPr>
            </w:pPr>
            <w:r w:rsidRPr="00D44E52">
              <w:rPr>
                <w:rFonts w:ascii="Georgia" w:hAnsi="Georgia"/>
              </w:rPr>
              <w:t xml:space="preserve">Final Project </w:t>
            </w:r>
          </w:p>
        </w:tc>
        <w:tc>
          <w:tcPr>
            <w:tcW w:w="1640" w:type="dxa"/>
            <w:tcBorders>
              <w:top w:val="outset" w:sz="6" w:space="0" w:color="auto"/>
              <w:left w:val="outset" w:sz="6" w:space="0" w:color="auto"/>
              <w:bottom w:val="outset" w:sz="6" w:space="0" w:color="auto"/>
              <w:right w:val="outset" w:sz="6" w:space="0" w:color="auto"/>
            </w:tcBorders>
            <w:vAlign w:val="center"/>
            <w:hideMark/>
          </w:tcPr>
          <w:p w14:paraId="4D299E09" w14:textId="4DAD82A9" w:rsidR="00364604" w:rsidRPr="00D44E52" w:rsidRDefault="00804DD9" w:rsidP="00186251">
            <w:pPr>
              <w:rPr>
                <w:rFonts w:ascii="Georgia" w:hAnsi="Georgia"/>
              </w:rPr>
            </w:pPr>
            <w:r>
              <w:rPr>
                <w:rFonts w:ascii="Georgia" w:hAnsi="Georgia"/>
              </w:rPr>
              <w:t>300</w:t>
            </w:r>
          </w:p>
        </w:tc>
      </w:tr>
      <w:tr w:rsidR="00364604" w:rsidRPr="00D44E52" w14:paraId="4E1F0A22" w14:textId="77777777" w:rsidTr="003646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A8454B" w14:textId="77777777" w:rsidR="00364604" w:rsidRPr="00D44E52" w:rsidRDefault="00364604" w:rsidP="00364604">
            <w:pPr>
              <w:rPr>
                <w:rFonts w:ascii="Georgia" w:hAnsi="Georgia"/>
              </w:rPr>
            </w:pPr>
            <w:r w:rsidRPr="00D44E52">
              <w:rPr>
                <w:rFonts w:ascii="Georgia" w:hAnsi="Georgia"/>
              </w:rPr>
              <w:t>TOTAL</w:t>
            </w:r>
          </w:p>
        </w:tc>
        <w:tc>
          <w:tcPr>
            <w:tcW w:w="1640" w:type="dxa"/>
            <w:tcBorders>
              <w:top w:val="outset" w:sz="6" w:space="0" w:color="auto"/>
              <w:left w:val="outset" w:sz="6" w:space="0" w:color="auto"/>
              <w:bottom w:val="outset" w:sz="6" w:space="0" w:color="auto"/>
              <w:right w:val="outset" w:sz="6" w:space="0" w:color="auto"/>
            </w:tcBorders>
            <w:vAlign w:val="center"/>
            <w:hideMark/>
          </w:tcPr>
          <w:p w14:paraId="177712F5" w14:textId="51784D38" w:rsidR="00364604" w:rsidRPr="00D44E52" w:rsidRDefault="00577434" w:rsidP="00364604">
            <w:pPr>
              <w:rPr>
                <w:rFonts w:ascii="Georgia" w:hAnsi="Georgia"/>
              </w:rPr>
            </w:pPr>
            <w:r w:rsidRPr="00D44E52">
              <w:rPr>
                <w:rFonts w:ascii="Georgia" w:hAnsi="Georgia"/>
              </w:rPr>
              <w:fldChar w:fldCharType="begin"/>
            </w:r>
            <w:r w:rsidRPr="00D44E52">
              <w:rPr>
                <w:rFonts w:ascii="Georgia" w:hAnsi="Georgia"/>
              </w:rPr>
              <w:instrText xml:space="preserve"> =SUM(ABOVE) </w:instrText>
            </w:r>
            <w:r w:rsidRPr="00D44E52">
              <w:rPr>
                <w:rFonts w:ascii="Georgia" w:hAnsi="Georgia"/>
              </w:rPr>
              <w:fldChar w:fldCharType="separate"/>
            </w:r>
            <w:r w:rsidR="00804DD9">
              <w:rPr>
                <w:rFonts w:ascii="Georgia" w:hAnsi="Georgia"/>
                <w:noProof/>
              </w:rPr>
              <w:t>1000</w:t>
            </w:r>
            <w:r w:rsidRPr="00D44E52">
              <w:rPr>
                <w:rFonts w:ascii="Georgia" w:hAnsi="Georgia"/>
              </w:rPr>
              <w:fldChar w:fldCharType="end"/>
            </w:r>
          </w:p>
        </w:tc>
      </w:tr>
    </w:tbl>
    <w:p w14:paraId="0E526F4C" w14:textId="77777777" w:rsidR="0045535A" w:rsidRPr="00D44E52" w:rsidRDefault="0045535A" w:rsidP="005D1F67">
      <w:pPr>
        <w:pStyle w:val="NoSpacing"/>
        <w:rPr>
          <w:rFonts w:ascii="Georgia" w:hAnsi="Georgia"/>
          <w:b/>
        </w:rPr>
      </w:pPr>
    </w:p>
    <w:p w14:paraId="230F3544" w14:textId="04E3C3B6" w:rsidR="0045535A" w:rsidRPr="00D44E52" w:rsidRDefault="00DF0A76" w:rsidP="005D1F67">
      <w:pPr>
        <w:pStyle w:val="NoSpacing"/>
        <w:rPr>
          <w:rFonts w:ascii="Georgia" w:hAnsi="Georgia"/>
          <w:b/>
        </w:rPr>
      </w:pPr>
      <w:r w:rsidRPr="00D44E52">
        <w:rPr>
          <w:rFonts w:ascii="Georgia" w:hAnsi="Georgia"/>
          <w:b/>
        </w:rPr>
        <w:t>Course Grades</w:t>
      </w:r>
    </w:p>
    <w:p w14:paraId="6ED7622F" w14:textId="2AD75E3F" w:rsidR="005D1F67" w:rsidRPr="00D44E52" w:rsidRDefault="005D1F67" w:rsidP="005D1F67">
      <w:pPr>
        <w:pStyle w:val="NoSpacing"/>
        <w:rPr>
          <w:rFonts w:ascii="Georgia" w:hAnsi="Georgia"/>
        </w:rPr>
      </w:pPr>
      <w:r w:rsidRPr="00D44E52">
        <w:rPr>
          <w:rFonts w:ascii="Georgia" w:hAnsi="Georgia"/>
        </w:rPr>
        <w:t>Students can earn a maximum of 100</w:t>
      </w:r>
      <w:r w:rsidR="00577434" w:rsidRPr="00D44E52">
        <w:rPr>
          <w:rFonts w:ascii="Georgia" w:hAnsi="Georgia"/>
        </w:rPr>
        <w:t>0</w:t>
      </w:r>
      <w:r w:rsidRPr="00D44E52">
        <w:rPr>
          <w:rFonts w:ascii="Georgia" w:hAnsi="Georgia"/>
        </w:rPr>
        <w:t xml:space="preserve"> points in this course. Course grades will be awarded as follows:</w:t>
      </w:r>
    </w:p>
    <w:p w14:paraId="57DEA161" w14:textId="05C80C3D" w:rsidR="005D1F67" w:rsidRPr="00D44E52" w:rsidRDefault="005D1F67" w:rsidP="005D1F67">
      <w:pPr>
        <w:pStyle w:val="NoSpacing"/>
        <w:numPr>
          <w:ilvl w:val="0"/>
          <w:numId w:val="16"/>
        </w:numPr>
        <w:tabs>
          <w:tab w:val="left" w:pos="900"/>
          <w:tab w:val="left" w:pos="990"/>
          <w:tab w:val="left" w:pos="1080"/>
          <w:tab w:val="left" w:pos="1170"/>
          <w:tab w:val="left" w:pos="1260"/>
          <w:tab w:val="left" w:pos="1350"/>
        </w:tabs>
        <w:ind w:hanging="90"/>
        <w:rPr>
          <w:rFonts w:ascii="Georgia" w:hAnsi="Georgia"/>
        </w:rPr>
      </w:pPr>
      <w:r w:rsidRPr="00D44E52">
        <w:rPr>
          <w:rFonts w:ascii="Georgia" w:hAnsi="Georgia"/>
        </w:rPr>
        <w:t>A: 90</w:t>
      </w:r>
      <w:r w:rsidR="00577434" w:rsidRPr="00D44E52">
        <w:rPr>
          <w:rFonts w:ascii="Georgia" w:hAnsi="Georgia"/>
        </w:rPr>
        <w:t>0</w:t>
      </w:r>
      <w:r w:rsidRPr="00D44E52">
        <w:rPr>
          <w:rFonts w:ascii="Georgia" w:hAnsi="Georgia"/>
        </w:rPr>
        <w:t xml:space="preserve"> – 100</w:t>
      </w:r>
      <w:r w:rsidR="00577434" w:rsidRPr="00D44E52">
        <w:rPr>
          <w:rFonts w:ascii="Georgia" w:hAnsi="Georgia"/>
        </w:rPr>
        <w:t>0</w:t>
      </w:r>
      <w:r w:rsidRPr="00D44E52">
        <w:rPr>
          <w:rFonts w:ascii="Georgia" w:hAnsi="Georgia"/>
        </w:rPr>
        <w:t xml:space="preserve"> points</w:t>
      </w:r>
    </w:p>
    <w:p w14:paraId="12E1ED45" w14:textId="05616834" w:rsidR="005D1F67" w:rsidRPr="00D44E52" w:rsidRDefault="005D1F67" w:rsidP="005D1F67">
      <w:pPr>
        <w:pStyle w:val="NoSpacing"/>
        <w:numPr>
          <w:ilvl w:val="0"/>
          <w:numId w:val="16"/>
        </w:numPr>
        <w:tabs>
          <w:tab w:val="left" w:pos="900"/>
          <w:tab w:val="left" w:pos="990"/>
          <w:tab w:val="left" w:pos="1080"/>
          <w:tab w:val="left" w:pos="1170"/>
          <w:tab w:val="left" w:pos="1260"/>
          <w:tab w:val="left" w:pos="1350"/>
        </w:tabs>
        <w:ind w:hanging="90"/>
        <w:rPr>
          <w:rFonts w:ascii="Georgia" w:hAnsi="Georgia"/>
        </w:rPr>
      </w:pPr>
      <w:r w:rsidRPr="00D44E52">
        <w:rPr>
          <w:rFonts w:ascii="Georgia" w:hAnsi="Georgia"/>
        </w:rPr>
        <w:t>B: 80</w:t>
      </w:r>
      <w:r w:rsidR="00577434" w:rsidRPr="00D44E52">
        <w:rPr>
          <w:rFonts w:ascii="Georgia" w:hAnsi="Georgia"/>
        </w:rPr>
        <w:t>0</w:t>
      </w:r>
      <w:r w:rsidRPr="00D44E52">
        <w:rPr>
          <w:rFonts w:ascii="Georgia" w:hAnsi="Georgia"/>
        </w:rPr>
        <w:t xml:space="preserve"> – 89</w:t>
      </w:r>
      <w:r w:rsidR="00577434" w:rsidRPr="00D44E52">
        <w:rPr>
          <w:rFonts w:ascii="Georgia" w:hAnsi="Georgia"/>
        </w:rPr>
        <w:t>9</w:t>
      </w:r>
      <w:r w:rsidRPr="00D44E52">
        <w:rPr>
          <w:rFonts w:ascii="Georgia" w:hAnsi="Georgia"/>
        </w:rPr>
        <w:t xml:space="preserve"> points</w:t>
      </w:r>
    </w:p>
    <w:p w14:paraId="00581A2E" w14:textId="4BBFB227" w:rsidR="005D1F67" w:rsidRPr="00D44E52" w:rsidRDefault="005D1F67" w:rsidP="005D1F67">
      <w:pPr>
        <w:pStyle w:val="NoSpacing"/>
        <w:numPr>
          <w:ilvl w:val="0"/>
          <w:numId w:val="16"/>
        </w:numPr>
        <w:tabs>
          <w:tab w:val="left" w:pos="900"/>
          <w:tab w:val="left" w:pos="990"/>
          <w:tab w:val="left" w:pos="1080"/>
          <w:tab w:val="left" w:pos="1170"/>
          <w:tab w:val="left" w:pos="1260"/>
          <w:tab w:val="left" w:pos="1350"/>
        </w:tabs>
        <w:ind w:hanging="90"/>
        <w:rPr>
          <w:rFonts w:ascii="Georgia" w:hAnsi="Georgia"/>
        </w:rPr>
      </w:pPr>
      <w:r w:rsidRPr="00D44E52">
        <w:rPr>
          <w:rFonts w:ascii="Georgia" w:hAnsi="Georgia"/>
        </w:rPr>
        <w:t>C: 70</w:t>
      </w:r>
      <w:r w:rsidR="00577434" w:rsidRPr="00D44E52">
        <w:rPr>
          <w:rFonts w:ascii="Georgia" w:hAnsi="Georgia"/>
        </w:rPr>
        <w:t>0</w:t>
      </w:r>
      <w:r w:rsidRPr="00D44E52">
        <w:rPr>
          <w:rFonts w:ascii="Georgia" w:hAnsi="Georgia"/>
        </w:rPr>
        <w:t xml:space="preserve"> – 79</w:t>
      </w:r>
      <w:r w:rsidR="00577434" w:rsidRPr="00D44E52">
        <w:rPr>
          <w:rFonts w:ascii="Georgia" w:hAnsi="Georgia"/>
        </w:rPr>
        <w:t>9</w:t>
      </w:r>
      <w:r w:rsidRPr="00D44E52">
        <w:rPr>
          <w:rFonts w:ascii="Georgia" w:hAnsi="Georgia"/>
        </w:rPr>
        <w:t xml:space="preserve"> points</w:t>
      </w:r>
    </w:p>
    <w:p w14:paraId="4EF10D55" w14:textId="3871EB16" w:rsidR="005D1F67" w:rsidRPr="00D44E52" w:rsidRDefault="005D1F67" w:rsidP="005D1F67">
      <w:pPr>
        <w:pStyle w:val="NoSpacing"/>
        <w:numPr>
          <w:ilvl w:val="0"/>
          <w:numId w:val="16"/>
        </w:numPr>
        <w:tabs>
          <w:tab w:val="left" w:pos="900"/>
          <w:tab w:val="left" w:pos="990"/>
          <w:tab w:val="left" w:pos="1080"/>
          <w:tab w:val="left" w:pos="1170"/>
          <w:tab w:val="left" w:pos="1260"/>
          <w:tab w:val="left" w:pos="1350"/>
        </w:tabs>
        <w:ind w:hanging="90"/>
        <w:rPr>
          <w:rFonts w:ascii="Georgia" w:hAnsi="Georgia"/>
        </w:rPr>
      </w:pPr>
      <w:r w:rsidRPr="00D44E52">
        <w:rPr>
          <w:rFonts w:ascii="Georgia" w:hAnsi="Georgia"/>
        </w:rPr>
        <w:t>D: 60</w:t>
      </w:r>
      <w:r w:rsidR="00577434" w:rsidRPr="00D44E52">
        <w:rPr>
          <w:rFonts w:ascii="Georgia" w:hAnsi="Georgia"/>
        </w:rPr>
        <w:t>0</w:t>
      </w:r>
      <w:r w:rsidRPr="00D44E52">
        <w:rPr>
          <w:rFonts w:ascii="Georgia" w:hAnsi="Georgia"/>
        </w:rPr>
        <w:t xml:space="preserve"> – 69</w:t>
      </w:r>
      <w:r w:rsidR="00577434" w:rsidRPr="00D44E52">
        <w:rPr>
          <w:rFonts w:ascii="Georgia" w:hAnsi="Georgia"/>
        </w:rPr>
        <w:t>9</w:t>
      </w:r>
      <w:r w:rsidRPr="00D44E52">
        <w:rPr>
          <w:rFonts w:ascii="Georgia" w:hAnsi="Georgia"/>
        </w:rPr>
        <w:t xml:space="preserve"> points</w:t>
      </w:r>
    </w:p>
    <w:p w14:paraId="10995FAF" w14:textId="77777777" w:rsidR="005D1F67" w:rsidRPr="00D44E52" w:rsidRDefault="005D1F67" w:rsidP="005D1F67">
      <w:pPr>
        <w:pStyle w:val="NoSpacing"/>
        <w:numPr>
          <w:ilvl w:val="0"/>
          <w:numId w:val="16"/>
        </w:numPr>
        <w:tabs>
          <w:tab w:val="left" w:pos="900"/>
          <w:tab w:val="left" w:pos="990"/>
          <w:tab w:val="left" w:pos="1080"/>
          <w:tab w:val="left" w:pos="1170"/>
          <w:tab w:val="left" w:pos="1260"/>
          <w:tab w:val="left" w:pos="1350"/>
        </w:tabs>
        <w:ind w:hanging="90"/>
        <w:rPr>
          <w:rFonts w:ascii="Georgia" w:hAnsi="Georgia"/>
        </w:rPr>
      </w:pPr>
      <w:r w:rsidRPr="00D44E52">
        <w:rPr>
          <w:rFonts w:ascii="Georgia" w:hAnsi="Georgia"/>
        </w:rPr>
        <w:t>F: fewer than 60 points.</w:t>
      </w:r>
    </w:p>
    <w:p w14:paraId="66F86A5A" w14:textId="77777777" w:rsidR="004611BF" w:rsidRPr="00D44E52" w:rsidRDefault="004611BF" w:rsidP="005D1F67">
      <w:pPr>
        <w:pStyle w:val="NoSpacing"/>
        <w:rPr>
          <w:rFonts w:ascii="Georgia" w:hAnsi="Georgia"/>
        </w:rPr>
      </w:pPr>
    </w:p>
    <w:p w14:paraId="6CA0C471" w14:textId="77777777" w:rsidR="005D1F67" w:rsidRPr="00D44E52" w:rsidRDefault="005D1F67" w:rsidP="005D1F67">
      <w:pPr>
        <w:pStyle w:val="NoSpacing"/>
        <w:rPr>
          <w:rFonts w:ascii="Georgia" w:hAnsi="Georgia"/>
        </w:rPr>
      </w:pPr>
      <w:r w:rsidRPr="00D44E52">
        <w:rPr>
          <w:rFonts w:ascii="Georgia" w:hAnsi="Georgia"/>
        </w:rPr>
        <w:t xml:space="preserve">To be eligible for an </w:t>
      </w:r>
      <w:r w:rsidRPr="00D44E52">
        <w:rPr>
          <w:rFonts w:ascii="Georgia" w:hAnsi="Georgia"/>
          <w:b/>
        </w:rPr>
        <w:t>A</w:t>
      </w:r>
      <w:r w:rsidRPr="00D44E52">
        <w:rPr>
          <w:rFonts w:ascii="Georgia" w:hAnsi="Georgia"/>
        </w:rPr>
        <w:t xml:space="preserve"> in this course, a student must complete</w:t>
      </w:r>
      <w:r w:rsidRPr="00D44E52">
        <w:rPr>
          <w:rFonts w:ascii="Georgia" w:hAnsi="Georgia"/>
          <w:i/>
        </w:rPr>
        <w:t xml:space="preserve"> </w:t>
      </w:r>
      <w:r w:rsidRPr="00D44E52">
        <w:rPr>
          <w:rFonts w:ascii="Georgia" w:hAnsi="Georgia"/>
          <w:b/>
          <w:i/>
        </w:rPr>
        <w:t>every</w:t>
      </w:r>
      <w:r w:rsidRPr="00D44E52">
        <w:rPr>
          <w:rFonts w:ascii="Georgia" w:hAnsi="Georgia"/>
        </w:rPr>
        <w:t xml:space="preserve"> assignment.</w:t>
      </w:r>
    </w:p>
    <w:p w14:paraId="333DD998" w14:textId="77777777" w:rsidR="00847402" w:rsidRPr="00D44E52" w:rsidRDefault="00847402" w:rsidP="00847402">
      <w:pPr>
        <w:rPr>
          <w:rFonts w:ascii="Georgia" w:hAnsi="Georgia"/>
        </w:rPr>
      </w:pPr>
    </w:p>
    <w:p w14:paraId="2602E96B" w14:textId="77777777" w:rsidR="006A7065" w:rsidRPr="00D44E52" w:rsidRDefault="006A7065" w:rsidP="00847402">
      <w:pPr>
        <w:rPr>
          <w:rFonts w:ascii="Georgia" w:hAnsi="Georgia"/>
          <w:b/>
        </w:rPr>
      </w:pPr>
    </w:p>
    <w:p w14:paraId="09FECDE7" w14:textId="5B42A00D" w:rsidR="00847402" w:rsidRPr="00D44E52" w:rsidRDefault="006A7065" w:rsidP="00847402">
      <w:pPr>
        <w:rPr>
          <w:rFonts w:ascii="Georgia" w:hAnsi="Georgia"/>
          <w:b/>
        </w:rPr>
      </w:pPr>
      <w:r w:rsidRPr="00D44E52">
        <w:rPr>
          <w:rFonts w:ascii="Georgia" w:hAnsi="Georgia"/>
          <w:b/>
        </w:rPr>
        <w:t>Course Evaluation</w:t>
      </w:r>
    </w:p>
    <w:p w14:paraId="1B1F603A" w14:textId="0F2DDFAD" w:rsidR="00C518D1" w:rsidRPr="00D44E52" w:rsidRDefault="004611BF" w:rsidP="00847402">
      <w:pPr>
        <w:rPr>
          <w:rFonts w:ascii="Georgia" w:hAnsi="Georgia"/>
        </w:rPr>
      </w:pPr>
      <w:r w:rsidRPr="00D44E52">
        <w:rPr>
          <w:rFonts w:ascii="Georgia" w:hAnsi="Georgia"/>
        </w:rPr>
        <w:t>Students in this course are expected to: 1) Read or view all assigned materials; 2) Participate in class activities; 3) Submit all projects on time and according to the format designated by the instructor; 4) Conduct all research and composition according to the VSU Academic Honesty Policy (see page 5 of this document).</w:t>
      </w:r>
      <w:r w:rsidR="004041F1" w:rsidRPr="00D44E52">
        <w:rPr>
          <w:rFonts w:ascii="Georgia" w:hAnsi="Georgia"/>
        </w:rPr>
        <w:t xml:space="preserve"> See the COEHS </w:t>
      </w:r>
      <w:r w:rsidR="004041F1" w:rsidRPr="00D44E52">
        <w:rPr>
          <w:rFonts w:ascii="Georgia" w:hAnsi="Georgia"/>
          <w:i/>
        </w:rPr>
        <w:t>Policy on Plagiarism</w:t>
      </w:r>
      <w:r w:rsidR="004041F1" w:rsidRPr="00D44E52">
        <w:rPr>
          <w:rFonts w:ascii="Georgia" w:hAnsi="Georgia"/>
        </w:rPr>
        <w:t xml:space="preserve"> on page 6 and the </w:t>
      </w:r>
      <w:r w:rsidR="004041F1" w:rsidRPr="00D44E52">
        <w:rPr>
          <w:rFonts w:ascii="Georgia" w:hAnsi="Georgia"/>
          <w:i/>
        </w:rPr>
        <w:t>MLIS Guide to Ethical Conduct</w:t>
      </w:r>
      <w:r w:rsidR="004041F1" w:rsidRPr="00D44E52">
        <w:rPr>
          <w:rFonts w:ascii="Georgia" w:hAnsi="Georgia"/>
        </w:rPr>
        <w:t xml:space="preserve"> at </w:t>
      </w:r>
      <w:hyperlink r:id="rId12" w:history="1">
        <w:r w:rsidR="004041F1" w:rsidRPr="00D44E52">
          <w:rPr>
            <w:rStyle w:val="Hyperlink"/>
            <w:rFonts w:ascii="Georgia" w:hAnsi="Georgia"/>
          </w:rPr>
          <w:t>http://www.valdosta.edu/colleges/education/master-of-library-and-information-science/documents/GuidetoEthicalConductWebversion.pdf</w:t>
        </w:r>
      </w:hyperlink>
      <w:r w:rsidR="004041F1" w:rsidRPr="00D44E52">
        <w:rPr>
          <w:rFonts w:ascii="Georgia" w:hAnsi="Georgia"/>
        </w:rPr>
        <w:t>).</w:t>
      </w:r>
    </w:p>
    <w:p w14:paraId="58C1676A" w14:textId="77777777" w:rsidR="006A7065" w:rsidRPr="00D44E52" w:rsidRDefault="006A7065" w:rsidP="00C518D1">
      <w:pPr>
        <w:pStyle w:val="Heading3"/>
        <w:rPr>
          <w:rFonts w:ascii="Georgia" w:hAnsi="Georgia" w:cs="Times New Roman"/>
          <w:sz w:val="24"/>
          <w:szCs w:val="24"/>
        </w:rPr>
      </w:pPr>
    </w:p>
    <w:p w14:paraId="1DBB5DB9" w14:textId="0D3731E6" w:rsidR="00E44B47" w:rsidRPr="00D44E52" w:rsidRDefault="006A7065" w:rsidP="00C518D1">
      <w:pPr>
        <w:pStyle w:val="Heading3"/>
        <w:rPr>
          <w:rFonts w:ascii="Georgia" w:hAnsi="Georgia" w:cs="Times New Roman"/>
          <w:sz w:val="24"/>
          <w:szCs w:val="24"/>
        </w:rPr>
      </w:pPr>
      <w:r w:rsidRPr="00D44E52">
        <w:rPr>
          <w:rFonts w:ascii="Georgia" w:hAnsi="Georgia" w:cs="Times New Roman"/>
          <w:sz w:val="24"/>
          <w:szCs w:val="24"/>
        </w:rPr>
        <w:t>Attendance Policy</w:t>
      </w:r>
    </w:p>
    <w:p w14:paraId="00C123D5" w14:textId="368F5DB4" w:rsidR="00847402" w:rsidRPr="00D44E52" w:rsidRDefault="008E5E04" w:rsidP="006A7065">
      <w:pPr>
        <w:pStyle w:val="NoSpacing"/>
        <w:spacing w:after="240"/>
        <w:rPr>
          <w:rFonts w:ascii="Georgia" w:hAnsi="Georgia"/>
          <w:b/>
        </w:rPr>
      </w:pPr>
      <w:r w:rsidRPr="00D44E52">
        <w:rPr>
          <w:rFonts w:ascii="Georgia" w:hAnsi="Georgia"/>
        </w:rPr>
        <w:t>All course meetings and activities will be conducted through </w:t>
      </w:r>
      <w:proofErr w:type="spellStart"/>
      <w:r w:rsidRPr="00D44E52">
        <w:rPr>
          <w:rFonts w:ascii="Georgia" w:hAnsi="Georgia"/>
        </w:rPr>
        <w:t>BlazeView</w:t>
      </w:r>
      <w:proofErr w:type="spellEnd"/>
      <w:r w:rsidRPr="00D44E52">
        <w:rPr>
          <w:rFonts w:ascii="Georgia" w:hAnsi="Georgia"/>
        </w:rPr>
        <w:t>, Valdosta State University’s electronic course management system. </w:t>
      </w:r>
      <w:r w:rsidR="004611BF" w:rsidRPr="00D44E52">
        <w:rPr>
          <w:rFonts w:ascii="Georgia" w:hAnsi="Georgia"/>
        </w:rPr>
        <w:t xml:space="preserve">Course content is delivered asynchronously according to the course calendar. It is the student’s responsibility to follow the course calendar and participate via </w:t>
      </w:r>
      <w:proofErr w:type="spellStart"/>
      <w:r w:rsidR="004611BF" w:rsidRPr="00D44E52">
        <w:rPr>
          <w:rFonts w:ascii="Georgia" w:hAnsi="Georgia"/>
        </w:rPr>
        <w:t>BlazeVIEW</w:t>
      </w:r>
      <w:proofErr w:type="spellEnd"/>
      <w:r w:rsidR="004611BF" w:rsidRPr="00D44E52">
        <w:rPr>
          <w:rFonts w:ascii="Georgia" w:hAnsi="Georgia"/>
        </w:rPr>
        <w:t xml:space="preserve"> as indicated at the appropriate times. The instructor reserves the right to schedule real-time delivery of instruction using tools available inside </w:t>
      </w:r>
      <w:proofErr w:type="spellStart"/>
      <w:r w:rsidR="004611BF" w:rsidRPr="00D44E52">
        <w:rPr>
          <w:rFonts w:ascii="Georgia" w:hAnsi="Georgia"/>
        </w:rPr>
        <w:t>BlazeVIEW</w:t>
      </w:r>
      <w:proofErr w:type="spellEnd"/>
      <w:r w:rsidR="004611BF" w:rsidRPr="00D44E52">
        <w:rPr>
          <w:rFonts w:ascii="Georgia" w:hAnsi="Georgia"/>
        </w:rPr>
        <w:t xml:space="preserve">. It is in the student’s best interest to log into the </w:t>
      </w:r>
      <w:proofErr w:type="spellStart"/>
      <w:r w:rsidR="004611BF" w:rsidRPr="00D44E52">
        <w:rPr>
          <w:rFonts w:ascii="Georgia" w:hAnsi="Georgia"/>
        </w:rPr>
        <w:t>BlazeVIEW</w:t>
      </w:r>
      <w:proofErr w:type="spellEnd"/>
      <w:r w:rsidR="004611BF" w:rsidRPr="00D44E52">
        <w:rPr>
          <w:rFonts w:ascii="Georgia" w:hAnsi="Georgia"/>
        </w:rPr>
        <w:t xml:space="preserve"> course delivery system daily to check for announcements and e-mail</w:t>
      </w:r>
      <w:r w:rsidR="006A7065" w:rsidRPr="00D44E52">
        <w:rPr>
          <w:rFonts w:ascii="Georgia" w:hAnsi="Georgia"/>
        </w:rPr>
        <w:t xml:space="preserve"> messages related to the course.</w:t>
      </w:r>
    </w:p>
    <w:p w14:paraId="5FAD801F" w14:textId="2CE3BC40" w:rsidR="00847402" w:rsidRPr="00D44E52" w:rsidRDefault="006A7065" w:rsidP="00847402">
      <w:pPr>
        <w:rPr>
          <w:rFonts w:ascii="Georgia" w:hAnsi="Georgia"/>
          <w:b/>
        </w:rPr>
      </w:pPr>
      <w:r w:rsidRPr="00D44E52">
        <w:rPr>
          <w:rFonts w:ascii="Georgia" w:hAnsi="Georgia"/>
          <w:b/>
        </w:rPr>
        <w:lastRenderedPageBreak/>
        <w:t>Late Policy</w:t>
      </w:r>
    </w:p>
    <w:p w14:paraId="1BF03677" w14:textId="1E19113C" w:rsidR="004041F1" w:rsidRPr="00D44E52" w:rsidRDefault="004041F1" w:rsidP="00847402">
      <w:pPr>
        <w:rPr>
          <w:rFonts w:ascii="Georgia" w:hAnsi="Georgia"/>
        </w:rPr>
      </w:pPr>
      <w:r w:rsidRPr="00D44E52">
        <w:rPr>
          <w:rFonts w:ascii="Georgia" w:hAnsi="Georgia"/>
        </w:rPr>
        <w:t>All course work is due inside </w:t>
      </w:r>
      <w:proofErr w:type="spellStart"/>
      <w:r w:rsidRPr="00D44E52">
        <w:rPr>
          <w:rFonts w:ascii="Georgia" w:hAnsi="Georgia"/>
        </w:rPr>
        <w:t>BlazeView</w:t>
      </w:r>
      <w:proofErr w:type="spellEnd"/>
      <w:r w:rsidRPr="00D44E52">
        <w:rPr>
          <w:rFonts w:ascii="Georgia" w:hAnsi="Georgia"/>
        </w:rPr>
        <w:t> on the date and time indicated on the course calendar.  Any exceptions without penalties must be negotiated in advance.  Technological crises are not an acceptable excuse for submitting work late unless </w:t>
      </w:r>
      <w:proofErr w:type="spellStart"/>
      <w:r w:rsidRPr="00D44E52">
        <w:rPr>
          <w:rFonts w:ascii="Georgia" w:hAnsi="Georgia"/>
        </w:rPr>
        <w:t>BlazeView</w:t>
      </w:r>
      <w:proofErr w:type="spellEnd"/>
      <w:r w:rsidRPr="00D44E52">
        <w:rPr>
          <w:rFonts w:ascii="Georgia" w:hAnsi="Georgia"/>
        </w:rPr>
        <w:t> is down at the time the work is due.</w:t>
      </w:r>
    </w:p>
    <w:p w14:paraId="13710B2E" w14:textId="669BA672" w:rsidR="00D3012A" w:rsidRPr="00D44E52" w:rsidRDefault="006A7065" w:rsidP="00C518D1">
      <w:pPr>
        <w:pStyle w:val="Heading3"/>
        <w:rPr>
          <w:rFonts w:ascii="Georgia" w:hAnsi="Georgia" w:cs="Times New Roman"/>
          <w:sz w:val="24"/>
          <w:szCs w:val="24"/>
        </w:rPr>
      </w:pPr>
      <w:r w:rsidRPr="00D44E52">
        <w:rPr>
          <w:rFonts w:ascii="Georgia" w:hAnsi="Georgia" w:cs="Times New Roman"/>
          <w:sz w:val="24"/>
          <w:szCs w:val="24"/>
        </w:rPr>
        <w:t>Professionalism</w:t>
      </w:r>
    </w:p>
    <w:p w14:paraId="72C6ADD0" w14:textId="77777777" w:rsidR="00DA6101" w:rsidRPr="00D44E52" w:rsidRDefault="00CF0481" w:rsidP="004041F1">
      <w:pPr>
        <w:rPr>
          <w:rFonts w:ascii="Georgia" w:hAnsi="Georgia"/>
        </w:rPr>
      </w:pPr>
      <w:r w:rsidRPr="00D44E52">
        <w:rPr>
          <w:rFonts w:ascii="Georgia" w:hAnsi="Georgia"/>
        </w:rPr>
        <w:t>The Department of Library and Information Studies expects that MLIS students will pursue their academic endeavors and conduct themselves in a professional and ethical manner. All work that a student presents to satisfy course requirements should represent his or her own efforts, including appropriate use and acknowledgement of external sources. The student will be timely and complete with assignments and other engagements. The student will communicate in a professional manner in both speech and writing. The student will maintain a professional attitude, being respectful to others and their viewpoints, and seek to maintain objectivity. The student will exercise an awareness of the pervasiveness of the online environment and strive to maintain a professional online presence.</w:t>
      </w:r>
    </w:p>
    <w:p w14:paraId="4B06F70D" w14:textId="2CAC8897" w:rsidR="00DA6101" w:rsidRPr="00D44E52" w:rsidRDefault="006A7065" w:rsidP="00C518D1">
      <w:pPr>
        <w:pStyle w:val="Heading3"/>
        <w:rPr>
          <w:rFonts w:ascii="Georgia" w:hAnsi="Georgia" w:cs="Times New Roman"/>
          <w:sz w:val="24"/>
          <w:szCs w:val="24"/>
        </w:rPr>
      </w:pPr>
      <w:r w:rsidRPr="00D44E52">
        <w:rPr>
          <w:rFonts w:ascii="Georgia" w:hAnsi="Georgia" w:cs="Times New Roman"/>
          <w:sz w:val="24"/>
          <w:szCs w:val="24"/>
        </w:rPr>
        <w:t>Dewar College of Education &amp; Human Services Policy on Plagiarism</w:t>
      </w:r>
    </w:p>
    <w:p w14:paraId="65409C8A" w14:textId="77777777" w:rsidR="00CF0481" w:rsidRPr="00D44E52" w:rsidRDefault="00DA6101" w:rsidP="004041F1">
      <w:pPr>
        <w:pStyle w:val="Heading5"/>
        <w:spacing w:before="0" w:after="0"/>
        <w:rPr>
          <w:rFonts w:ascii="Georgia" w:hAnsi="Georgia"/>
          <w:b w:val="0"/>
          <w:sz w:val="24"/>
          <w:szCs w:val="24"/>
        </w:rPr>
      </w:pPr>
      <w:r w:rsidRPr="00D44E52">
        <w:rPr>
          <w:rFonts w:ascii="Georgia" w:hAnsi="Georgia"/>
          <w:b w:val="0"/>
          <w:sz w:val="24"/>
          <w:szCs w:val="24"/>
        </w:rPr>
        <w:t xml:space="preserve"> </w:t>
      </w:r>
      <w:hyperlink r:id="rId13" w:history="1">
        <w:r w:rsidRPr="00D44E52">
          <w:rPr>
            <w:rStyle w:val="Hyperlink"/>
            <w:rFonts w:ascii="Georgia" w:hAnsi="Georgia"/>
            <w:b w:val="0"/>
            <w:sz w:val="24"/>
            <w:szCs w:val="24"/>
          </w:rPr>
          <w:t>http://www.valdosta.edu/colleges/education/deans-office/policy-statement-of-plagiarism.php</w:t>
        </w:r>
      </w:hyperlink>
    </w:p>
    <w:p w14:paraId="7AC24CC5" w14:textId="1DDF34B1" w:rsidR="00DA6101" w:rsidRPr="00D44E52" w:rsidRDefault="006A7065" w:rsidP="00C518D1">
      <w:pPr>
        <w:pStyle w:val="Heading3"/>
        <w:rPr>
          <w:rFonts w:ascii="Georgia" w:hAnsi="Georgia" w:cs="Times New Roman"/>
          <w:sz w:val="24"/>
          <w:szCs w:val="24"/>
        </w:rPr>
      </w:pPr>
      <w:r w:rsidRPr="00D44E52">
        <w:rPr>
          <w:rFonts w:ascii="Georgia" w:hAnsi="Georgia" w:cs="Times New Roman"/>
          <w:sz w:val="24"/>
          <w:szCs w:val="24"/>
        </w:rPr>
        <w:t>Accessibility Statement</w:t>
      </w:r>
    </w:p>
    <w:p w14:paraId="0B081E53" w14:textId="77777777" w:rsidR="00657530" w:rsidRPr="00D44E52" w:rsidRDefault="00174D5C" w:rsidP="00657530">
      <w:pPr>
        <w:spacing w:after="120"/>
        <w:rPr>
          <w:rStyle w:val="style71"/>
        </w:rPr>
      </w:pPr>
      <w:r w:rsidRPr="00D44E52">
        <w:rPr>
          <w:rStyle w:val="style71"/>
        </w:rPr>
        <w:t>Valdosta State University is an equal opportunity educational institution. It is not the intent of the institution to discriminate against any applicant for admission or any student or employee of the institution based on the age, sex, race, religion, color, national origin, disability, or sexual orientation of the individual. It is the intent of the institution to comply with the Civil Rights Act of 1964 and subsequent Executive Orders as well as Title IX, Equal Pay Act of 1963, Vietnam Era Veterans Readjustment Assistance Act of 1974, Age Discrimination in Employment Act of 1967, and the Rehabilitation Act of 1973.</w:t>
      </w:r>
    </w:p>
    <w:p w14:paraId="51801A43" w14:textId="77777777" w:rsidR="007801FF" w:rsidRPr="00D44E52" w:rsidRDefault="00174D5C" w:rsidP="00E44B47">
      <w:pPr>
        <w:rPr>
          <w:rFonts w:ascii="Georgia" w:hAnsi="Georgia"/>
        </w:rPr>
      </w:pPr>
      <w:r w:rsidRPr="00D44E52">
        <w:rPr>
          <w:rFonts w:ascii="Georgia" w:hAnsi="Georgia"/>
        </w:rPr>
        <w:t>Students with disabilities who are experiencing barriers in this course may contact the Access Office for assistance in determining and implementing reasonable accommodations. The Access Office is located in Farber Hall. The phone numbers are 229-245-2498 (V), 229-375-5871 (VP) and 229-219-1348 (TTY). For more information, please visit http://www.valdosta.edu/access or email: access@valdosta.edu.</w:t>
      </w:r>
    </w:p>
    <w:p w14:paraId="3A7C5A73" w14:textId="613143A8" w:rsidR="007801FF" w:rsidRPr="00D44E52" w:rsidRDefault="006A7065" w:rsidP="00C518D1">
      <w:pPr>
        <w:pStyle w:val="Heading3"/>
        <w:rPr>
          <w:rFonts w:ascii="Georgia" w:hAnsi="Georgia" w:cs="Times New Roman"/>
          <w:sz w:val="24"/>
          <w:szCs w:val="24"/>
        </w:rPr>
      </w:pPr>
      <w:r w:rsidRPr="00D44E52">
        <w:rPr>
          <w:rFonts w:ascii="Georgia" w:hAnsi="Georgia" w:cs="Times New Roman"/>
          <w:sz w:val="24"/>
          <w:szCs w:val="24"/>
        </w:rPr>
        <w:t xml:space="preserve">Student Opinion of Instruction </w:t>
      </w:r>
    </w:p>
    <w:p w14:paraId="4FA6CD03" w14:textId="77777777" w:rsidR="004611BF" w:rsidRPr="00D44E52" w:rsidRDefault="007801FF" w:rsidP="007801FF">
      <w:pPr>
        <w:rPr>
          <w:rFonts w:ascii="Georgia" w:hAnsi="Georgia"/>
        </w:rPr>
      </w:pPr>
      <w:r w:rsidRPr="00D44E52">
        <w:rPr>
          <w:rFonts w:ascii="Georgia" w:hAnsi="Georgia"/>
        </w:rPr>
        <w:t xml:space="preserve">At the end of the term, all students will be expected to complete an online Student Opinion of Instruction survey (SOI) that will be available on BANNER.  Students will receive an email notification through their VSU email address when the SOI is available (generally at least one week before the end of the term).  SOI responses are anonymous, and instructors will be able to view only a summary of all responses two weeks after they have submitted final grades.  </w:t>
      </w:r>
      <w:r w:rsidR="008D17F9" w:rsidRPr="00D44E52">
        <w:rPr>
          <w:rFonts w:ascii="Georgia" w:hAnsi="Georgia"/>
        </w:rPr>
        <w:t>I</w:t>
      </w:r>
      <w:r w:rsidRPr="00D44E52">
        <w:rPr>
          <w:rFonts w:ascii="Georgia" w:hAnsi="Georgia"/>
        </w:rPr>
        <w:t>nstructors will not be able to view individual responses or to access any of the responses until after final grade submission</w:t>
      </w:r>
      <w:r w:rsidR="008D17F9" w:rsidRPr="00D44E52">
        <w:rPr>
          <w:rFonts w:ascii="Georgia" w:hAnsi="Georgia"/>
        </w:rPr>
        <w:t xml:space="preserve">. </w:t>
      </w:r>
      <w:r w:rsidRPr="00D44E52">
        <w:rPr>
          <w:rFonts w:ascii="Georgia" w:hAnsi="Georgia"/>
        </w:rPr>
        <w:t xml:space="preserve"> Complete information about the SOIs, including how to access the survey and a timetable for this term is available at </w:t>
      </w:r>
      <w:hyperlink r:id="rId14" w:history="1">
        <w:r w:rsidR="004611BF" w:rsidRPr="00D44E52">
          <w:rPr>
            <w:rStyle w:val="Hyperlink"/>
            <w:rFonts w:ascii="Georgia" w:hAnsi="Georgia"/>
          </w:rPr>
          <w:t>http://www.valdosta.edu/academics/academic-affairs/vp-office/sois/welcome.php</w:t>
        </w:r>
      </w:hyperlink>
      <w:r w:rsidR="004611BF" w:rsidRPr="00D44E52">
        <w:rPr>
          <w:rFonts w:ascii="Georgia" w:hAnsi="Georgia"/>
        </w:rPr>
        <w:t>.</w:t>
      </w:r>
    </w:p>
    <w:sectPr w:rsidR="004611BF" w:rsidRPr="00D44E52" w:rsidSect="00EF40FC">
      <w:footerReference w:type="default" r:id="rId15"/>
      <w:pgSz w:w="12240" w:h="15840" w:code="1"/>
      <w:pgMar w:top="1080" w:right="1080" w:bottom="1080" w:left="1080" w:header="720" w:footer="720" w:gutter="0"/>
      <w:pgNumType w:fmt="numberInDash"/>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0F1D5" w14:textId="77777777" w:rsidR="00EF40FC" w:rsidRDefault="00EF40FC">
      <w:r>
        <w:separator/>
      </w:r>
    </w:p>
  </w:endnote>
  <w:endnote w:type="continuationSeparator" w:id="0">
    <w:p w14:paraId="272F1F0E" w14:textId="77777777" w:rsidR="00EF40FC" w:rsidRDefault="00EF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ll MT">
    <w:panose1 w:val="020205030603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dobe Arabic">
    <w:panose1 w:val="02040503050201020203"/>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96607" w14:textId="470D54FF" w:rsidR="00EF40FC" w:rsidRDefault="00EF40FC">
    <w:pPr>
      <w:pStyle w:val="Footer"/>
      <w:jc w:val="center"/>
    </w:pPr>
    <w:r>
      <w:t xml:space="preserve">Page </w:t>
    </w:r>
    <w:r>
      <w:fldChar w:fldCharType="begin"/>
    </w:r>
    <w:r>
      <w:instrText xml:space="preserve"> PAGE </w:instrText>
    </w:r>
    <w:r>
      <w:fldChar w:fldCharType="separate"/>
    </w:r>
    <w:r w:rsidR="00A36F86">
      <w:rPr>
        <w:noProof/>
      </w:rPr>
      <w:t>3</w:t>
    </w:r>
    <w:r>
      <w:fldChar w:fldCharType="end"/>
    </w:r>
    <w:r>
      <w:t xml:space="preserve"> of </w:t>
    </w:r>
    <w:r w:rsidR="00A36F86">
      <w:fldChar w:fldCharType="begin"/>
    </w:r>
    <w:r w:rsidR="00A36F86">
      <w:instrText xml:space="preserve"> NUMPAGES </w:instrText>
    </w:r>
    <w:r w:rsidR="00A36F86">
      <w:fldChar w:fldCharType="separate"/>
    </w:r>
    <w:r w:rsidR="00A36F86">
      <w:rPr>
        <w:noProof/>
      </w:rPr>
      <w:t>5</w:t>
    </w:r>
    <w:r w:rsidR="00A36F86">
      <w:rPr>
        <w:noProof/>
      </w:rPr>
      <w:fldChar w:fldCharType="end"/>
    </w:r>
  </w:p>
  <w:p w14:paraId="4A6C0DDB" w14:textId="77777777" w:rsidR="00EF40FC" w:rsidRPr="00E647FD" w:rsidRDefault="00EF40FC" w:rsidP="000548CD">
    <w:pPr>
      <w:pStyle w:val="Footer"/>
      <w:jc w:val="right"/>
      <w:rPr>
        <w: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3204A" w14:textId="77777777" w:rsidR="00EF40FC" w:rsidRDefault="00EF40FC">
      <w:r>
        <w:separator/>
      </w:r>
    </w:p>
  </w:footnote>
  <w:footnote w:type="continuationSeparator" w:id="0">
    <w:p w14:paraId="3D819B8B" w14:textId="77777777" w:rsidR="00EF40FC" w:rsidRDefault="00EF40FC">
      <w:r>
        <w:continuationSeparator/>
      </w:r>
    </w:p>
  </w:footnote>
  <w:footnote w:id="1">
    <w:p w14:paraId="165A270C" w14:textId="606F934D" w:rsidR="00EF40FC" w:rsidRDefault="00EF40FC">
      <w:pPr>
        <w:pStyle w:val="FootnoteText"/>
      </w:pPr>
      <w:r>
        <w:rPr>
          <w:rStyle w:val="FootnoteReference"/>
        </w:rPr>
        <w:footnoteRef/>
      </w:r>
      <w:r>
        <w:t xml:space="preserve"> </w:t>
      </w:r>
      <w:r w:rsidRPr="00B63C20">
        <w:rPr>
          <w:sz w:val="20"/>
          <w:szCs w:val="20"/>
        </w:rPr>
        <w:t>Adapted from the Georgia Systemic Teacher Education Program Accomplished Teacher Framework</w:t>
      </w:r>
    </w:p>
  </w:footnote>
  <w:footnote w:id="2">
    <w:p w14:paraId="07561675" w14:textId="1E560EA0" w:rsidR="00EF40FC" w:rsidRPr="00701ED0" w:rsidRDefault="00EF40FC" w:rsidP="00701ED0">
      <w:pPr>
        <w:autoSpaceDE w:val="0"/>
        <w:autoSpaceDN w:val="0"/>
        <w:adjustRightInd w:val="0"/>
        <w:spacing w:after="120"/>
        <w:ind w:right="-360"/>
        <w:rPr>
          <w:sz w:val="18"/>
          <w:szCs w:val="18"/>
        </w:rPr>
      </w:pPr>
      <w:r>
        <w:rPr>
          <w:rStyle w:val="FootnoteReference"/>
        </w:rPr>
        <w:footnoteRef/>
      </w:r>
      <w:r>
        <w:t xml:space="preserve"> </w:t>
      </w:r>
      <w:r w:rsidRPr="00B63C20">
        <w:rPr>
          <w:sz w:val="20"/>
          <w:szCs w:val="20"/>
        </w:rPr>
        <w:t>Extracted from ALA’s Core Competences of Librarianship 2009, available from</w:t>
      </w:r>
      <w:r w:rsidRPr="00701ED0">
        <w:rPr>
          <w:sz w:val="18"/>
          <w:szCs w:val="18"/>
        </w:rPr>
        <w:t xml:space="preserve"> </w:t>
      </w:r>
      <w:hyperlink r:id="rId1" w:history="1">
        <w:r w:rsidRPr="00701ED0">
          <w:rPr>
            <w:rStyle w:val="Hyperlink"/>
            <w:sz w:val="18"/>
            <w:szCs w:val="18"/>
          </w:rPr>
          <w:t>http://www.ala.org/educationcareers/sites/ala.org.educationcareers/files/content/careers/corecomp/corecompetences/finalcorecompstat09.pdf</w:t>
        </w:r>
      </w:hyperlink>
    </w:p>
    <w:p w14:paraId="0CA84A2B" w14:textId="77777777" w:rsidR="00EF40FC" w:rsidRDefault="00EF40F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pStyle w:val="Quick1"/>
      <w:lvlText w:val="%1."/>
      <w:lvlJc w:val="left"/>
      <w:pPr>
        <w:tabs>
          <w:tab w:val="num" w:pos="720"/>
        </w:tabs>
      </w:pPr>
      <w:rPr>
        <w:rFonts w:ascii="Bell MT" w:hAnsi="Bell MT"/>
        <w:sz w:val="24"/>
      </w:rPr>
    </w:lvl>
  </w:abstractNum>
  <w:abstractNum w:abstractNumId="1">
    <w:nsid w:val="00000004"/>
    <w:multiLevelType w:val="singleLevel"/>
    <w:tmpl w:val="00000000"/>
    <w:lvl w:ilvl="0">
      <w:start w:val="1"/>
      <w:numFmt w:val="upperLetter"/>
      <w:pStyle w:val="QuickA"/>
      <w:lvlText w:val="%1."/>
      <w:lvlJc w:val="left"/>
      <w:pPr>
        <w:tabs>
          <w:tab w:val="num" w:pos="300"/>
        </w:tabs>
      </w:pPr>
    </w:lvl>
  </w:abstractNum>
  <w:abstractNum w:abstractNumId="2">
    <w:nsid w:val="010975E2"/>
    <w:multiLevelType w:val="multilevel"/>
    <w:tmpl w:val="5C9E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B339F3"/>
    <w:multiLevelType w:val="hybridMultilevel"/>
    <w:tmpl w:val="E2CA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50864"/>
    <w:multiLevelType w:val="hybridMultilevel"/>
    <w:tmpl w:val="36329794"/>
    <w:lvl w:ilvl="0" w:tplc="1C1CE01C">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1E914A94"/>
    <w:multiLevelType w:val="multilevel"/>
    <w:tmpl w:val="B682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68512E"/>
    <w:multiLevelType w:val="multilevel"/>
    <w:tmpl w:val="36A0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C3736D"/>
    <w:multiLevelType w:val="hybridMultilevel"/>
    <w:tmpl w:val="CA18B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7E6ECF"/>
    <w:multiLevelType w:val="hybridMultilevel"/>
    <w:tmpl w:val="B74C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A4C29"/>
    <w:multiLevelType w:val="hybridMultilevel"/>
    <w:tmpl w:val="2F867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51FA9"/>
    <w:multiLevelType w:val="hybridMultilevel"/>
    <w:tmpl w:val="B74C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E4F40"/>
    <w:multiLevelType w:val="multilevel"/>
    <w:tmpl w:val="218EB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E514B1"/>
    <w:multiLevelType w:val="multilevel"/>
    <w:tmpl w:val="05D2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DD7633"/>
    <w:multiLevelType w:val="hybridMultilevel"/>
    <w:tmpl w:val="967C7AFE"/>
    <w:lvl w:ilvl="0" w:tplc="02F0201A">
      <w:start w:val="6"/>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BAA7356"/>
    <w:multiLevelType w:val="hybridMultilevel"/>
    <w:tmpl w:val="18329ED8"/>
    <w:lvl w:ilvl="0" w:tplc="6A8E55FE">
      <w:start w:val="1"/>
      <w:numFmt w:val="decimal"/>
      <w:lvlText w:val="%1."/>
      <w:lvlJc w:val="left"/>
      <w:pPr>
        <w:tabs>
          <w:tab w:val="num" w:pos="720"/>
        </w:tabs>
        <w:ind w:left="720" w:hanging="360"/>
      </w:pPr>
    </w:lvl>
    <w:lvl w:ilvl="1" w:tplc="4E14B552" w:tentative="1">
      <w:start w:val="1"/>
      <w:numFmt w:val="decimal"/>
      <w:lvlText w:val="%2."/>
      <w:lvlJc w:val="left"/>
      <w:pPr>
        <w:tabs>
          <w:tab w:val="num" w:pos="1440"/>
        </w:tabs>
        <w:ind w:left="1440" w:hanging="360"/>
      </w:pPr>
    </w:lvl>
    <w:lvl w:ilvl="2" w:tplc="946097A8" w:tentative="1">
      <w:start w:val="1"/>
      <w:numFmt w:val="decimal"/>
      <w:lvlText w:val="%3."/>
      <w:lvlJc w:val="left"/>
      <w:pPr>
        <w:tabs>
          <w:tab w:val="num" w:pos="2160"/>
        </w:tabs>
        <w:ind w:left="2160" w:hanging="360"/>
      </w:pPr>
    </w:lvl>
    <w:lvl w:ilvl="3" w:tplc="8F345112" w:tentative="1">
      <w:start w:val="1"/>
      <w:numFmt w:val="decimal"/>
      <w:lvlText w:val="%4."/>
      <w:lvlJc w:val="left"/>
      <w:pPr>
        <w:tabs>
          <w:tab w:val="num" w:pos="2880"/>
        </w:tabs>
        <w:ind w:left="2880" w:hanging="360"/>
      </w:pPr>
    </w:lvl>
    <w:lvl w:ilvl="4" w:tplc="71B0D0F6" w:tentative="1">
      <w:start w:val="1"/>
      <w:numFmt w:val="decimal"/>
      <w:lvlText w:val="%5."/>
      <w:lvlJc w:val="left"/>
      <w:pPr>
        <w:tabs>
          <w:tab w:val="num" w:pos="3600"/>
        </w:tabs>
        <w:ind w:left="3600" w:hanging="360"/>
      </w:pPr>
    </w:lvl>
    <w:lvl w:ilvl="5" w:tplc="170C82D8" w:tentative="1">
      <w:start w:val="1"/>
      <w:numFmt w:val="decimal"/>
      <w:lvlText w:val="%6."/>
      <w:lvlJc w:val="left"/>
      <w:pPr>
        <w:tabs>
          <w:tab w:val="num" w:pos="4320"/>
        </w:tabs>
        <w:ind w:left="4320" w:hanging="360"/>
      </w:pPr>
    </w:lvl>
    <w:lvl w:ilvl="6" w:tplc="39C0F8E4" w:tentative="1">
      <w:start w:val="1"/>
      <w:numFmt w:val="decimal"/>
      <w:lvlText w:val="%7."/>
      <w:lvlJc w:val="left"/>
      <w:pPr>
        <w:tabs>
          <w:tab w:val="num" w:pos="5040"/>
        </w:tabs>
        <w:ind w:left="5040" w:hanging="360"/>
      </w:pPr>
    </w:lvl>
    <w:lvl w:ilvl="7" w:tplc="03FAE6FC" w:tentative="1">
      <w:start w:val="1"/>
      <w:numFmt w:val="decimal"/>
      <w:lvlText w:val="%8."/>
      <w:lvlJc w:val="left"/>
      <w:pPr>
        <w:tabs>
          <w:tab w:val="num" w:pos="5760"/>
        </w:tabs>
        <w:ind w:left="5760" w:hanging="360"/>
      </w:pPr>
    </w:lvl>
    <w:lvl w:ilvl="8" w:tplc="D8F019AE" w:tentative="1">
      <w:start w:val="1"/>
      <w:numFmt w:val="decimal"/>
      <w:lvlText w:val="%9."/>
      <w:lvlJc w:val="left"/>
      <w:pPr>
        <w:tabs>
          <w:tab w:val="num" w:pos="6480"/>
        </w:tabs>
        <w:ind w:left="6480" w:hanging="360"/>
      </w:pPr>
    </w:lvl>
  </w:abstractNum>
  <w:abstractNum w:abstractNumId="15">
    <w:nsid w:val="53BA5AAB"/>
    <w:multiLevelType w:val="multilevel"/>
    <w:tmpl w:val="4FE2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402723"/>
    <w:multiLevelType w:val="hybridMultilevel"/>
    <w:tmpl w:val="DEE802EA"/>
    <w:lvl w:ilvl="0" w:tplc="76B0AA32">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7">
    <w:nsid w:val="66BB4F19"/>
    <w:multiLevelType w:val="hybridMultilevel"/>
    <w:tmpl w:val="B0E2800C"/>
    <w:lvl w:ilvl="0" w:tplc="2B50ED8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624E80"/>
    <w:multiLevelType w:val="multilevel"/>
    <w:tmpl w:val="B93A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3D57280"/>
    <w:multiLevelType w:val="hybridMultilevel"/>
    <w:tmpl w:val="47527F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8D0D02"/>
    <w:multiLevelType w:val="hybridMultilevel"/>
    <w:tmpl w:val="63EAA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B95A31"/>
    <w:multiLevelType w:val="hybridMultilevel"/>
    <w:tmpl w:val="8524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4">
    <w:nsid w:val="7E4F6924"/>
    <w:multiLevelType w:val="hybridMultilevel"/>
    <w:tmpl w:val="7A1855A6"/>
    <w:lvl w:ilvl="0" w:tplc="2296322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17"/>
  </w:num>
  <w:num w:numId="4">
    <w:abstractNumId w:val="0"/>
    <w:lvlOverride w:ilvl="0">
      <w:startOverride w:val="1"/>
      <w:lvl w:ilvl="0">
        <w:start w:val="1"/>
        <w:numFmt w:val="decimal"/>
        <w:pStyle w:val="Quick1"/>
        <w:lvlText w:val="%1."/>
        <w:lvlJc w:val="left"/>
      </w:lvl>
    </w:lvlOverride>
  </w:num>
  <w:num w:numId="5">
    <w:abstractNumId w:val="0"/>
    <w:lvlOverride w:ilvl="0">
      <w:startOverride w:val="1"/>
      <w:lvl w:ilvl="0">
        <w:start w:val="1"/>
        <w:numFmt w:val="decimal"/>
        <w:pStyle w:val="Quick1"/>
        <w:lvlText w:val="%1."/>
        <w:lvlJc w:val="left"/>
      </w:lvl>
    </w:lvlOverride>
  </w:num>
  <w:num w:numId="6">
    <w:abstractNumId w:val="1"/>
    <w:lvlOverride w:ilvl="0">
      <w:startOverride w:val="6"/>
      <w:lvl w:ilvl="0">
        <w:start w:val="6"/>
        <w:numFmt w:val="decimal"/>
        <w:pStyle w:val="QuickA"/>
        <w:lvlText w:val="%1."/>
        <w:lvlJc w:val="left"/>
      </w:lvl>
    </w:lvlOverride>
  </w:num>
  <w:num w:numId="7">
    <w:abstractNumId w:val="23"/>
  </w:num>
  <w:num w:numId="8">
    <w:abstractNumId w:val="13"/>
  </w:num>
  <w:num w:numId="9">
    <w:abstractNumId w:val="16"/>
  </w:num>
  <w:num w:numId="10">
    <w:abstractNumId w:val="4"/>
  </w:num>
  <w:num w:numId="11">
    <w:abstractNumId w:val="24"/>
  </w:num>
  <w:num w:numId="12">
    <w:abstractNumId w:val="21"/>
  </w:num>
  <w:num w:numId="13">
    <w:abstractNumId w:val="8"/>
  </w:num>
  <w:num w:numId="14">
    <w:abstractNumId w:val="10"/>
  </w:num>
  <w:num w:numId="15">
    <w:abstractNumId w:val="11"/>
  </w:num>
  <w:num w:numId="16">
    <w:abstractNumId w:val="22"/>
  </w:num>
  <w:num w:numId="17">
    <w:abstractNumId w:val="2"/>
  </w:num>
  <w:num w:numId="18">
    <w:abstractNumId w:val="5"/>
  </w:num>
  <w:num w:numId="19">
    <w:abstractNumId w:val="18"/>
  </w:num>
  <w:num w:numId="20">
    <w:abstractNumId w:val="6"/>
  </w:num>
  <w:num w:numId="21">
    <w:abstractNumId w:val="12"/>
  </w:num>
  <w:num w:numId="22">
    <w:abstractNumId w:val="15"/>
  </w:num>
  <w:num w:numId="23">
    <w:abstractNumId w:val="2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A7"/>
    <w:rsid w:val="00000A23"/>
    <w:rsid w:val="000055B5"/>
    <w:rsid w:val="000101DC"/>
    <w:rsid w:val="000140A8"/>
    <w:rsid w:val="00032EF3"/>
    <w:rsid w:val="0005316D"/>
    <w:rsid w:val="000548CD"/>
    <w:rsid w:val="00061BB1"/>
    <w:rsid w:val="000737D6"/>
    <w:rsid w:val="000A2C49"/>
    <w:rsid w:val="000C3012"/>
    <w:rsid w:val="000C4FC9"/>
    <w:rsid w:val="000D4EA7"/>
    <w:rsid w:val="000D63C8"/>
    <w:rsid w:val="000D7594"/>
    <w:rsid w:val="000E2E30"/>
    <w:rsid w:val="000F081B"/>
    <w:rsid w:val="000F0F78"/>
    <w:rsid w:val="00106D0E"/>
    <w:rsid w:val="00107EFE"/>
    <w:rsid w:val="0012163C"/>
    <w:rsid w:val="00122C7A"/>
    <w:rsid w:val="00150EE6"/>
    <w:rsid w:val="0015601F"/>
    <w:rsid w:val="00162A97"/>
    <w:rsid w:val="00174D5C"/>
    <w:rsid w:val="00174F2F"/>
    <w:rsid w:val="00186251"/>
    <w:rsid w:val="0019414B"/>
    <w:rsid w:val="001948CC"/>
    <w:rsid w:val="001A204C"/>
    <w:rsid w:val="001A5DA0"/>
    <w:rsid w:val="001B6855"/>
    <w:rsid w:val="001C2990"/>
    <w:rsid w:val="001C2A37"/>
    <w:rsid w:val="001F0FE5"/>
    <w:rsid w:val="00205BFE"/>
    <w:rsid w:val="002156DE"/>
    <w:rsid w:val="002546F2"/>
    <w:rsid w:val="002621C4"/>
    <w:rsid w:val="0026366D"/>
    <w:rsid w:val="00265595"/>
    <w:rsid w:val="00286083"/>
    <w:rsid w:val="002B4C37"/>
    <w:rsid w:val="002C28FD"/>
    <w:rsid w:val="002C2CB4"/>
    <w:rsid w:val="002F16E4"/>
    <w:rsid w:val="002F322B"/>
    <w:rsid w:val="002F61A5"/>
    <w:rsid w:val="00305459"/>
    <w:rsid w:val="00306CEA"/>
    <w:rsid w:val="003407E1"/>
    <w:rsid w:val="003435D2"/>
    <w:rsid w:val="00346CEF"/>
    <w:rsid w:val="00353D8A"/>
    <w:rsid w:val="00363442"/>
    <w:rsid w:val="003635D2"/>
    <w:rsid w:val="00364604"/>
    <w:rsid w:val="00370978"/>
    <w:rsid w:val="00370B47"/>
    <w:rsid w:val="003724FE"/>
    <w:rsid w:val="003727DA"/>
    <w:rsid w:val="00374A73"/>
    <w:rsid w:val="00377471"/>
    <w:rsid w:val="00391FC4"/>
    <w:rsid w:val="003926D0"/>
    <w:rsid w:val="003A4294"/>
    <w:rsid w:val="003A496E"/>
    <w:rsid w:val="003B1C77"/>
    <w:rsid w:val="003B4417"/>
    <w:rsid w:val="003B507B"/>
    <w:rsid w:val="003D430C"/>
    <w:rsid w:val="003D69A9"/>
    <w:rsid w:val="003F3065"/>
    <w:rsid w:val="003F57C0"/>
    <w:rsid w:val="003F644F"/>
    <w:rsid w:val="0040073D"/>
    <w:rsid w:val="00403844"/>
    <w:rsid w:val="004041F1"/>
    <w:rsid w:val="004060EB"/>
    <w:rsid w:val="004133FD"/>
    <w:rsid w:val="004145FA"/>
    <w:rsid w:val="004467E1"/>
    <w:rsid w:val="00447675"/>
    <w:rsid w:val="0045535A"/>
    <w:rsid w:val="004611BF"/>
    <w:rsid w:val="00464084"/>
    <w:rsid w:val="00470CB6"/>
    <w:rsid w:val="00485133"/>
    <w:rsid w:val="0049010D"/>
    <w:rsid w:val="00490C68"/>
    <w:rsid w:val="00492FAE"/>
    <w:rsid w:val="004971D2"/>
    <w:rsid w:val="004B534A"/>
    <w:rsid w:val="004C4E86"/>
    <w:rsid w:val="004D3ABC"/>
    <w:rsid w:val="004D5CC5"/>
    <w:rsid w:val="004E13F7"/>
    <w:rsid w:val="004F38CD"/>
    <w:rsid w:val="005017C1"/>
    <w:rsid w:val="005122EC"/>
    <w:rsid w:val="0052040C"/>
    <w:rsid w:val="00520630"/>
    <w:rsid w:val="0052469E"/>
    <w:rsid w:val="00544515"/>
    <w:rsid w:val="00547321"/>
    <w:rsid w:val="005478AC"/>
    <w:rsid w:val="00571227"/>
    <w:rsid w:val="00575CE1"/>
    <w:rsid w:val="00577434"/>
    <w:rsid w:val="00581A26"/>
    <w:rsid w:val="00583271"/>
    <w:rsid w:val="005B5DC8"/>
    <w:rsid w:val="005D1F67"/>
    <w:rsid w:val="005D4320"/>
    <w:rsid w:val="00603A07"/>
    <w:rsid w:val="00611566"/>
    <w:rsid w:val="00611B82"/>
    <w:rsid w:val="00614140"/>
    <w:rsid w:val="0061497F"/>
    <w:rsid w:val="00630999"/>
    <w:rsid w:val="00645746"/>
    <w:rsid w:val="00650F79"/>
    <w:rsid w:val="00657530"/>
    <w:rsid w:val="006577BA"/>
    <w:rsid w:val="006962F6"/>
    <w:rsid w:val="006A7065"/>
    <w:rsid w:val="006B3C52"/>
    <w:rsid w:val="006B4967"/>
    <w:rsid w:val="006C0A3E"/>
    <w:rsid w:val="006C2BF2"/>
    <w:rsid w:val="006E4E40"/>
    <w:rsid w:val="00700F3F"/>
    <w:rsid w:val="00701ED0"/>
    <w:rsid w:val="007110D3"/>
    <w:rsid w:val="00717C22"/>
    <w:rsid w:val="00720C88"/>
    <w:rsid w:val="0072228E"/>
    <w:rsid w:val="007267D9"/>
    <w:rsid w:val="00732598"/>
    <w:rsid w:val="00770DE2"/>
    <w:rsid w:val="00773C8D"/>
    <w:rsid w:val="007801FF"/>
    <w:rsid w:val="007830DD"/>
    <w:rsid w:val="007925EB"/>
    <w:rsid w:val="007A028C"/>
    <w:rsid w:val="007A15C6"/>
    <w:rsid w:val="007A616A"/>
    <w:rsid w:val="007B53A5"/>
    <w:rsid w:val="007C1CF3"/>
    <w:rsid w:val="007C32C8"/>
    <w:rsid w:val="007D3B47"/>
    <w:rsid w:val="007D4540"/>
    <w:rsid w:val="007D4C9C"/>
    <w:rsid w:val="007E08E0"/>
    <w:rsid w:val="007F20D4"/>
    <w:rsid w:val="007F2DC7"/>
    <w:rsid w:val="007F655B"/>
    <w:rsid w:val="00804DD9"/>
    <w:rsid w:val="00806CA2"/>
    <w:rsid w:val="008077F2"/>
    <w:rsid w:val="008230D8"/>
    <w:rsid w:val="0084621F"/>
    <w:rsid w:val="00847402"/>
    <w:rsid w:val="00850CB7"/>
    <w:rsid w:val="00852F84"/>
    <w:rsid w:val="0085360A"/>
    <w:rsid w:val="00860BE0"/>
    <w:rsid w:val="00865190"/>
    <w:rsid w:val="0086752B"/>
    <w:rsid w:val="00875E66"/>
    <w:rsid w:val="00881D53"/>
    <w:rsid w:val="00882C4E"/>
    <w:rsid w:val="00895FC9"/>
    <w:rsid w:val="00897F06"/>
    <w:rsid w:val="008A5D7E"/>
    <w:rsid w:val="008B5AC4"/>
    <w:rsid w:val="008B7DC4"/>
    <w:rsid w:val="008D17F9"/>
    <w:rsid w:val="008D1B37"/>
    <w:rsid w:val="008D1DA3"/>
    <w:rsid w:val="008E5E04"/>
    <w:rsid w:val="008F20D4"/>
    <w:rsid w:val="009113A3"/>
    <w:rsid w:val="009141EF"/>
    <w:rsid w:val="0091736D"/>
    <w:rsid w:val="00930BCF"/>
    <w:rsid w:val="009334E5"/>
    <w:rsid w:val="009400BA"/>
    <w:rsid w:val="00940DD3"/>
    <w:rsid w:val="00942FB1"/>
    <w:rsid w:val="00944221"/>
    <w:rsid w:val="009551DC"/>
    <w:rsid w:val="00960FEC"/>
    <w:rsid w:val="0096635B"/>
    <w:rsid w:val="00966B49"/>
    <w:rsid w:val="009830F0"/>
    <w:rsid w:val="00984542"/>
    <w:rsid w:val="009900DC"/>
    <w:rsid w:val="0099155C"/>
    <w:rsid w:val="009953A0"/>
    <w:rsid w:val="00997C5C"/>
    <w:rsid w:val="009A294A"/>
    <w:rsid w:val="009A3B12"/>
    <w:rsid w:val="009A79BE"/>
    <w:rsid w:val="009B79D4"/>
    <w:rsid w:val="009C1AC1"/>
    <w:rsid w:val="009C216E"/>
    <w:rsid w:val="009C37EC"/>
    <w:rsid w:val="009C6357"/>
    <w:rsid w:val="009D0C13"/>
    <w:rsid w:val="009E10B5"/>
    <w:rsid w:val="009E461E"/>
    <w:rsid w:val="00A00A1B"/>
    <w:rsid w:val="00A16F12"/>
    <w:rsid w:val="00A229EA"/>
    <w:rsid w:val="00A36F86"/>
    <w:rsid w:val="00A70902"/>
    <w:rsid w:val="00A76170"/>
    <w:rsid w:val="00A86001"/>
    <w:rsid w:val="00A90EDD"/>
    <w:rsid w:val="00AA5BE4"/>
    <w:rsid w:val="00AB61E1"/>
    <w:rsid w:val="00AB71B1"/>
    <w:rsid w:val="00AC386B"/>
    <w:rsid w:val="00AE3AF4"/>
    <w:rsid w:val="00B072C7"/>
    <w:rsid w:val="00B201C8"/>
    <w:rsid w:val="00B27904"/>
    <w:rsid w:val="00B32729"/>
    <w:rsid w:val="00B32B92"/>
    <w:rsid w:val="00B44855"/>
    <w:rsid w:val="00B45AA8"/>
    <w:rsid w:val="00B4653D"/>
    <w:rsid w:val="00B46E5C"/>
    <w:rsid w:val="00B52A84"/>
    <w:rsid w:val="00B63C20"/>
    <w:rsid w:val="00B83C77"/>
    <w:rsid w:val="00BA3864"/>
    <w:rsid w:val="00BB181A"/>
    <w:rsid w:val="00BB29DC"/>
    <w:rsid w:val="00BB2A70"/>
    <w:rsid w:val="00BB5B0B"/>
    <w:rsid w:val="00BB68C6"/>
    <w:rsid w:val="00BB7D74"/>
    <w:rsid w:val="00BC7CF4"/>
    <w:rsid w:val="00BD0769"/>
    <w:rsid w:val="00BD0FF0"/>
    <w:rsid w:val="00BE2811"/>
    <w:rsid w:val="00C109A6"/>
    <w:rsid w:val="00C23D44"/>
    <w:rsid w:val="00C23E15"/>
    <w:rsid w:val="00C30C07"/>
    <w:rsid w:val="00C3334E"/>
    <w:rsid w:val="00C34E35"/>
    <w:rsid w:val="00C40746"/>
    <w:rsid w:val="00C518D1"/>
    <w:rsid w:val="00C55900"/>
    <w:rsid w:val="00C5610C"/>
    <w:rsid w:val="00C618E3"/>
    <w:rsid w:val="00C628E5"/>
    <w:rsid w:val="00C63A5D"/>
    <w:rsid w:val="00C63CE3"/>
    <w:rsid w:val="00C6400D"/>
    <w:rsid w:val="00C716AB"/>
    <w:rsid w:val="00C7423E"/>
    <w:rsid w:val="00C85F7B"/>
    <w:rsid w:val="00C86A5F"/>
    <w:rsid w:val="00C86B36"/>
    <w:rsid w:val="00C86D91"/>
    <w:rsid w:val="00CB222F"/>
    <w:rsid w:val="00CC12EF"/>
    <w:rsid w:val="00CC3CED"/>
    <w:rsid w:val="00CE39A8"/>
    <w:rsid w:val="00CF0481"/>
    <w:rsid w:val="00CF3D1D"/>
    <w:rsid w:val="00CF51AC"/>
    <w:rsid w:val="00CF6AF8"/>
    <w:rsid w:val="00D06C61"/>
    <w:rsid w:val="00D11DEE"/>
    <w:rsid w:val="00D3012A"/>
    <w:rsid w:val="00D32CDA"/>
    <w:rsid w:val="00D410A7"/>
    <w:rsid w:val="00D44E52"/>
    <w:rsid w:val="00D62E40"/>
    <w:rsid w:val="00D65CCE"/>
    <w:rsid w:val="00D6768B"/>
    <w:rsid w:val="00D777FE"/>
    <w:rsid w:val="00D84512"/>
    <w:rsid w:val="00DA028C"/>
    <w:rsid w:val="00DA0FB7"/>
    <w:rsid w:val="00DA6101"/>
    <w:rsid w:val="00DB0626"/>
    <w:rsid w:val="00DB15DE"/>
    <w:rsid w:val="00DB794D"/>
    <w:rsid w:val="00DB7CDC"/>
    <w:rsid w:val="00DE38C4"/>
    <w:rsid w:val="00DE5141"/>
    <w:rsid w:val="00DE5D05"/>
    <w:rsid w:val="00DE70C5"/>
    <w:rsid w:val="00DE798B"/>
    <w:rsid w:val="00DF0A76"/>
    <w:rsid w:val="00DF5021"/>
    <w:rsid w:val="00DF6224"/>
    <w:rsid w:val="00E178B3"/>
    <w:rsid w:val="00E17E03"/>
    <w:rsid w:val="00E2017D"/>
    <w:rsid w:val="00E24358"/>
    <w:rsid w:val="00E25268"/>
    <w:rsid w:val="00E35EC6"/>
    <w:rsid w:val="00E36EE3"/>
    <w:rsid w:val="00E400C8"/>
    <w:rsid w:val="00E40195"/>
    <w:rsid w:val="00E433A2"/>
    <w:rsid w:val="00E44B47"/>
    <w:rsid w:val="00E60E3F"/>
    <w:rsid w:val="00E647FD"/>
    <w:rsid w:val="00E6551D"/>
    <w:rsid w:val="00E73F85"/>
    <w:rsid w:val="00E7521E"/>
    <w:rsid w:val="00E8315F"/>
    <w:rsid w:val="00E83258"/>
    <w:rsid w:val="00E92D4F"/>
    <w:rsid w:val="00E97D6D"/>
    <w:rsid w:val="00EA5F0F"/>
    <w:rsid w:val="00EB1CE4"/>
    <w:rsid w:val="00EC0981"/>
    <w:rsid w:val="00EC43EA"/>
    <w:rsid w:val="00EC5F95"/>
    <w:rsid w:val="00EC7BD5"/>
    <w:rsid w:val="00EE1EED"/>
    <w:rsid w:val="00EF40FC"/>
    <w:rsid w:val="00F104B0"/>
    <w:rsid w:val="00F2541A"/>
    <w:rsid w:val="00F352CA"/>
    <w:rsid w:val="00F45877"/>
    <w:rsid w:val="00F546F4"/>
    <w:rsid w:val="00F65269"/>
    <w:rsid w:val="00F67212"/>
    <w:rsid w:val="00F7699F"/>
    <w:rsid w:val="00F840C7"/>
    <w:rsid w:val="00F93032"/>
    <w:rsid w:val="00F9426F"/>
    <w:rsid w:val="00F972EE"/>
    <w:rsid w:val="00FB0E89"/>
    <w:rsid w:val="00FC13E2"/>
    <w:rsid w:val="00FD665F"/>
    <w:rsid w:val="00FE1F90"/>
    <w:rsid w:val="00FE3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07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AB71B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16F12"/>
    <w:pPr>
      <w:widowControl w:val="0"/>
      <w:jc w:val="center"/>
      <w:outlineLvl w:val="1"/>
    </w:pPr>
    <w:rPr>
      <w:rFonts w:ascii="Arial" w:hAnsi="Arial"/>
      <w:b/>
      <w:snapToGrid w:val="0"/>
      <w:szCs w:val="20"/>
    </w:rPr>
  </w:style>
  <w:style w:type="paragraph" w:styleId="Heading3">
    <w:name w:val="heading 3"/>
    <w:basedOn w:val="Normal"/>
    <w:next w:val="Normal"/>
    <w:qFormat/>
    <w:rsid w:val="00AB71B1"/>
    <w:pPr>
      <w:keepNext/>
      <w:spacing w:before="240" w:after="60"/>
      <w:outlineLvl w:val="2"/>
    </w:pPr>
    <w:rPr>
      <w:rFonts w:ascii="Arial" w:hAnsi="Arial" w:cs="Arial"/>
      <w:b/>
      <w:bCs/>
      <w:sz w:val="26"/>
      <w:szCs w:val="26"/>
    </w:rPr>
  </w:style>
  <w:style w:type="paragraph" w:styleId="Heading5">
    <w:name w:val="heading 5"/>
    <w:basedOn w:val="Normal"/>
    <w:next w:val="Normal"/>
    <w:qFormat/>
    <w:rsid w:val="00AB71B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rsid w:val="00D410A7"/>
    <w:pPr>
      <w:tabs>
        <w:tab w:val="center" w:pos="4320"/>
        <w:tab w:val="right" w:pos="8640"/>
      </w:tabs>
    </w:pPr>
  </w:style>
  <w:style w:type="paragraph" w:styleId="Footer">
    <w:name w:val="footer"/>
    <w:basedOn w:val="Normal"/>
    <w:link w:val="FooterChar"/>
    <w:uiPriority w:val="99"/>
    <w:rsid w:val="00D410A7"/>
    <w:pPr>
      <w:tabs>
        <w:tab w:val="center" w:pos="4320"/>
        <w:tab w:val="right" w:pos="8640"/>
      </w:tabs>
    </w:pPr>
  </w:style>
  <w:style w:type="paragraph" w:styleId="BodyText">
    <w:name w:val="Body Text"/>
    <w:basedOn w:val="Normal"/>
    <w:rsid w:val="00D410A7"/>
    <w:pPr>
      <w:spacing w:after="120"/>
    </w:pPr>
  </w:style>
  <w:style w:type="paragraph" w:styleId="Title">
    <w:name w:val="Title"/>
    <w:basedOn w:val="Normal"/>
    <w:qFormat/>
    <w:rsid w:val="00A16F12"/>
    <w:pPr>
      <w:widowControl w:val="0"/>
      <w:jc w:val="center"/>
    </w:pPr>
    <w:rPr>
      <w:rFonts w:ascii="Baskerville Old Face" w:hAnsi="Baskerville Old Face"/>
      <w:b/>
      <w:snapToGrid w:val="0"/>
      <w:sz w:val="28"/>
      <w:szCs w:val="20"/>
    </w:rPr>
  </w:style>
  <w:style w:type="character" w:styleId="Hyperlink">
    <w:name w:val="Hyperlink"/>
    <w:rsid w:val="00A16F12"/>
    <w:rPr>
      <w:color w:val="0000FF"/>
      <w:u w:val="single"/>
    </w:rPr>
  </w:style>
  <w:style w:type="paragraph" w:customStyle="1" w:styleId="Quick1">
    <w:name w:val="Quick 1."/>
    <w:basedOn w:val="Normal"/>
    <w:rsid w:val="00AB71B1"/>
    <w:pPr>
      <w:widowControl w:val="0"/>
      <w:numPr>
        <w:numId w:val="4"/>
      </w:numPr>
      <w:ind w:left="720" w:hanging="720"/>
    </w:pPr>
    <w:rPr>
      <w:rFonts w:ascii="Arial" w:hAnsi="Arial"/>
      <w:snapToGrid w:val="0"/>
      <w:szCs w:val="20"/>
    </w:rPr>
  </w:style>
  <w:style w:type="paragraph" w:styleId="BodyTextIndent3">
    <w:name w:val="Body Text Indent 3"/>
    <w:basedOn w:val="Normal"/>
    <w:rsid w:val="00AB71B1"/>
    <w:pPr>
      <w:spacing w:after="120"/>
      <w:ind w:left="360"/>
    </w:pPr>
    <w:rPr>
      <w:sz w:val="16"/>
      <w:szCs w:val="16"/>
    </w:rPr>
  </w:style>
  <w:style w:type="paragraph" w:customStyle="1" w:styleId="QuickA">
    <w:name w:val="Quick A."/>
    <w:basedOn w:val="Normal"/>
    <w:rsid w:val="00AB71B1"/>
    <w:pPr>
      <w:widowControl w:val="0"/>
      <w:numPr>
        <w:numId w:val="6"/>
      </w:numPr>
      <w:ind w:left="300" w:hanging="300"/>
    </w:pPr>
    <w:rPr>
      <w:rFonts w:ascii="Arial" w:hAnsi="Arial"/>
      <w:snapToGrid w:val="0"/>
      <w:szCs w:val="20"/>
    </w:rPr>
  </w:style>
  <w:style w:type="paragraph" w:styleId="BalloonText">
    <w:name w:val="Balloon Text"/>
    <w:basedOn w:val="Normal"/>
    <w:semiHidden/>
    <w:rsid w:val="00FC13E2"/>
    <w:rPr>
      <w:rFonts w:ascii="Tahoma" w:hAnsi="Tahoma" w:cs="Tahoma"/>
      <w:sz w:val="16"/>
      <w:szCs w:val="16"/>
    </w:rPr>
  </w:style>
  <w:style w:type="character" w:styleId="PageNumber">
    <w:name w:val="page number"/>
    <w:basedOn w:val="DefaultParagraphFont"/>
    <w:rsid w:val="00C3334E"/>
  </w:style>
  <w:style w:type="paragraph" w:styleId="NoSpacing">
    <w:name w:val="No Spacing"/>
    <w:uiPriority w:val="1"/>
    <w:qFormat/>
    <w:rsid w:val="00EC43EA"/>
    <w:rPr>
      <w:sz w:val="24"/>
      <w:szCs w:val="24"/>
      <w:lang w:eastAsia="en-US"/>
    </w:rPr>
  </w:style>
  <w:style w:type="paragraph" w:styleId="NormalWeb">
    <w:name w:val="Normal (Web)"/>
    <w:basedOn w:val="Normal"/>
    <w:uiPriority w:val="99"/>
    <w:unhideWhenUsed/>
    <w:rsid w:val="00162A97"/>
    <w:pPr>
      <w:spacing w:before="100" w:beforeAutospacing="1" w:after="100" w:afterAutospacing="1"/>
    </w:pPr>
  </w:style>
  <w:style w:type="character" w:styleId="FollowedHyperlink">
    <w:name w:val="FollowedHyperlink"/>
    <w:rsid w:val="004971D2"/>
    <w:rPr>
      <w:color w:val="800080"/>
      <w:u w:val="single"/>
    </w:rPr>
  </w:style>
  <w:style w:type="character" w:customStyle="1" w:styleId="style21">
    <w:name w:val="style21"/>
    <w:rsid w:val="007801FF"/>
    <w:rPr>
      <w:sz w:val="18"/>
      <w:szCs w:val="18"/>
    </w:rPr>
  </w:style>
  <w:style w:type="character" w:customStyle="1" w:styleId="style71">
    <w:name w:val="style71"/>
    <w:rsid w:val="00174D5C"/>
    <w:rPr>
      <w:rFonts w:ascii="Georgia" w:hAnsi="Georgia" w:hint="default"/>
      <w:sz w:val="24"/>
      <w:szCs w:val="24"/>
    </w:rPr>
  </w:style>
  <w:style w:type="paragraph" w:customStyle="1" w:styleId="style1">
    <w:name w:val="style1"/>
    <w:basedOn w:val="Normal"/>
    <w:rsid w:val="00174D5C"/>
    <w:pPr>
      <w:spacing w:before="100" w:beforeAutospacing="1" w:after="100" w:afterAutospacing="1"/>
    </w:pPr>
  </w:style>
  <w:style w:type="character" w:customStyle="1" w:styleId="FooterChar">
    <w:name w:val="Footer Char"/>
    <w:link w:val="Footer"/>
    <w:uiPriority w:val="99"/>
    <w:rsid w:val="0052040C"/>
    <w:rPr>
      <w:sz w:val="24"/>
      <w:szCs w:val="24"/>
      <w:lang w:eastAsia="en-US"/>
    </w:rPr>
  </w:style>
  <w:style w:type="character" w:customStyle="1" w:styleId="apple-converted-space">
    <w:name w:val="apple-converted-space"/>
    <w:basedOn w:val="DefaultParagraphFont"/>
    <w:rsid w:val="008E5E04"/>
  </w:style>
  <w:style w:type="character" w:customStyle="1" w:styleId="grame">
    <w:name w:val="grame"/>
    <w:basedOn w:val="DefaultParagraphFont"/>
    <w:rsid w:val="008E5E04"/>
  </w:style>
  <w:style w:type="character" w:customStyle="1" w:styleId="spelle">
    <w:name w:val="spelle"/>
    <w:basedOn w:val="DefaultParagraphFont"/>
    <w:rsid w:val="008E5E04"/>
  </w:style>
  <w:style w:type="paragraph" w:styleId="FootnoteText">
    <w:name w:val="footnote text"/>
    <w:basedOn w:val="Normal"/>
    <w:link w:val="FootnoteTextChar"/>
    <w:rsid w:val="00701ED0"/>
  </w:style>
  <w:style w:type="character" w:customStyle="1" w:styleId="FootnoteTextChar">
    <w:name w:val="Footnote Text Char"/>
    <w:basedOn w:val="DefaultParagraphFont"/>
    <w:link w:val="FootnoteText"/>
    <w:rsid w:val="00701ED0"/>
    <w:rPr>
      <w:sz w:val="24"/>
      <w:szCs w:val="24"/>
      <w:lang w:eastAsia="en-US"/>
    </w:rPr>
  </w:style>
  <w:style w:type="character" w:styleId="FootnoteReference">
    <w:name w:val="footnote reference"/>
    <w:basedOn w:val="DefaultParagraphFont"/>
    <w:rsid w:val="00701ED0"/>
    <w:rPr>
      <w:vertAlign w:val="superscript"/>
    </w:rPr>
  </w:style>
  <w:style w:type="paragraph" w:styleId="ListParagraph">
    <w:name w:val="List Paragraph"/>
    <w:basedOn w:val="Normal"/>
    <w:uiPriority w:val="34"/>
    <w:qFormat/>
    <w:rsid w:val="00847402"/>
    <w:pPr>
      <w:ind w:left="720"/>
      <w:contextualSpacing/>
    </w:pPr>
  </w:style>
  <w:style w:type="character" w:customStyle="1" w:styleId="main1">
    <w:name w:val="main1"/>
    <w:basedOn w:val="DefaultParagraphFont"/>
    <w:rsid w:val="00364604"/>
    <w:rPr>
      <w:rFonts w:ascii="Verdana" w:hAnsi="Verdana" w:hint="defaul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AB71B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16F12"/>
    <w:pPr>
      <w:widowControl w:val="0"/>
      <w:jc w:val="center"/>
      <w:outlineLvl w:val="1"/>
    </w:pPr>
    <w:rPr>
      <w:rFonts w:ascii="Arial" w:hAnsi="Arial"/>
      <w:b/>
      <w:snapToGrid w:val="0"/>
      <w:szCs w:val="20"/>
    </w:rPr>
  </w:style>
  <w:style w:type="paragraph" w:styleId="Heading3">
    <w:name w:val="heading 3"/>
    <w:basedOn w:val="Normal"/>
    <w:next w:val="Normal"/>
    <w:qFormat/>
    <w:rsid w:val="00AB71B1"/>
    <w:pPr>
      <w:keepNext/>
      <w:spacing w:before="240" w:after="60"/>
      <w:outlineLvl w:val="2"/>
    </w:pPr>
    <w:rPr>
      <w:rFonts w:ascii="Arial" w:hAnsi="Arial" w:cs="Arial"/>
      <w:b/>
      <w:bCs/>
      <w:sz w:val="26"/>
      <w:szCs w:val="26"/>
    </w:rPr>
  </w:style>
  <w:style w:type="paragraph" w:styleId="Heading5">
    <w:name w:val="heading 5"/>
    <w:basedOn w:val="Normal"/>
    <w:next w:val="Normal"/>
    <w:qFormat/>
    <w:rsid w:val="00AB71B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rsid w:val="00D410A7"/>
    <w:pPr>
      <w:tabs>
        <w:tab w:val="center" w:pos="4320"/>
        <w:tab w:val="right" w:pos="8640"/>
      </w:tabs>
    </w:pPr>
  </w:style>
  <w:style w:type="paragraph" w:styleId="Footer">
    <w:name w:val="footer"/>
    <w:basedOn w:val="Normal"/>
    <w:link w:val="FooterChar"/>
    <w:uiPriority w:val="99"/>
    <w:rsid w:val="00D410A7"/>
    <w:pPr>
      <w:tabs>
        <w:tab w:val="center" w:pos="4320"/>
        <w:tab w:val="right" w:pos="8640"/>
      </w:tabs>
    </w:pPr>
  </w:style>
  <w:style w:type="paragraph" w:styleId="BodyText">
    <w:name w:val="Body Text"/>
    <w:basedOn w:val="Normal"/>
    <w:rsid w:val="00D410A7"/>
    <w:pPr>
      <w:spacing w:after="120"/>
    </w:pPr>
  </w:style>
  <w:style w:type="paragraph" w:styleId="Title">
    <w:name w:val="Title"/>
    <w:basedOn w:val="Normal"/>
    <w:qFormat/>
    <w:rsid w:val="00A16F12"/>
    <w:pPr>
      <w:widowControl w:val="0"/>
      <w:jc w:val="center"/>
    </w:pPr>
    <w:rPr>
      <w:rFonts w:ascii="Baskerville Old Face" w:hAnsi="Baskerville Old Face"/>
      <w:b/>
      <w:snapToGrid w:val="0"/>
      <w:sz w:val="28"/>
      <w:szCs w:val="20"/>
    </w:rPr>
  </w:style>
  <w:style w:type="character" w:styleId="Hyperlink">
    <w:name w:val="Hyperlink"/>
    <w:rsid w:val="00A16F12"/>
    <w:rPr>
      <w:color w:val="0000FF"/>
      <w:u w:val="single"/>
    </w:rPr>
  </w:style>
  <w:style w:type="paragraph" w:customStyle="1" w:styleId="Quick1">
    <w:name w:val="Quick 1."/>
    <w:basedOn w:val="Normal"/>
    <w:rsid w:val="00AB71B1"/>
    <w:pPr>
      <w:widowControl w:val="0"/>
      <w:numPr>
        <w:numId w:val="4"/>
      </w:numPr>
      <w:ind w:left="720" w:hanging="720"/>
    </w:pPr>
    <w:rPr>
      <w:rFonts w:ascii="Arial" w:hAnsi="Arial"/>
      <w:snapToGrid w:val="0"/>
      <w:szCs w:val="20"/>
    </w:rPr>
  </w:style>
  <w:style w:type="paragraph" w:styleId="BodyTextIndent3">
    <w:name w:val="Body Text Indent 3"/>
    <w:basedOn w:val="Normal"/>
    <w:rsid w:val="00AB71B1"/>
    <w:pPr>
      <w:spacing w:after="120"/>
      <w:ind w:left="360"/>
    </w:pPr>
    <w:rPr>
      <w:sz w:val="16"/>
      <w:szCs w:val="16"/>
    </w:rPr>
  </w:style>
  <w:style w:type="paragraph" w:customStyle="1" w:styleId="QuickA">
    <w:name w:val="Quick A."/>
    <w:basedOn w:val="Normal"/>
    <w:rsid w:val="00AB71B1"/>
    <w:pPr>
      <w:widowControl w:val="0"/>
      <w:numPr>
        <w:numId w:val="6"/>
      </w:numPr>
      <w:ind w:left="300" w:hanging="300"/>
    </w:pPr>
    <w:rPr>
      <w:rFonts w:ascii="Arial" w:hAnsi="Arial"/>
      <w:snapToGrid w:val="0"/>
      <w:szCs w:val="20"/>
    </w:rPr>
  </w:style>
  <w:style w:type="paragraph" w:styleId="BalloonText">
    <w:name w:val="Balloon Text"/>
    <w:basedOn w:val="Normal"/>
    <w:semiHidden/>
    <w:rsid w:val="00FC13E2"/>
    <w:rPr>
      <w:rFonts w:ascii="Tahoma" w:hAnsi="Tahoma" w:cs="Tahoma"/>
      <w:sz w:val="16"/>
      <w:szCs w:val="16"/>
    </w:rPr>
  </w:style>
  <w:style w:type="character" w:styleId="PageNumber">
    <w:name w:val="page number"/>
    <w:basedOn w:val="DefaultParagraphFont"/>
    <w:rsid w:val="00C3334E"/>
  </w:style>
  <w:style w:type="paragraph" w:styleId="NoSpacing">
    <w:name w:val="No Spacing"/>
    <w:uiPriority w:val="1"/>
    <w:qFormat/>
    <w:rsid w:val="00EC43EA"/>
    <w:rPr>
      <w:sz w:val="24"/>
      <w:szCs w:val="24"/>
      <w:lang w:eastAsia="en-US"/>
    </w:rPr>
  </w:style>
  <w:style w:type="paragraph" w:styleId="NormalWeb">
    <w:name w:val="Normal (Web)"/>
    <w:basedOn w:val="Normal"/>
    <w:uiPriority w:val="99"/>
    <w:unhideWhenUsed/>
    <w:rsid w:val="00162A97"/>
    <w:pPr>
      <w:spacing w:before="100" w:beforeAutospacing="1" w:after="100" w:afterAutospacing="1"/>
    </w:pPr>
  </w:style>
  <w:style w:type="character" w:styleId="FollowedHyperlink">
    <w:name w:val="FollowedHyperlink"/>
    <w:rsid w:val="004971D2"/>
    <w:rPr>
      <w:color w:val="800080"/>
      <w:u w:val="single"/>
    </w:rPr>
  </w:style>
  <w:style w:type="character" w:customStyle="1" w:styleId="style21">
    <w:name w:val="style21"/>
    <w:rsid w:val="007801FF"/>
    <w:rPr>
      <w:sz w:val="18"/>
      <w:szCs w:val="18"/>
    </w:rPr>
  </w:style>
  <w:style w:type="character" w:customStyle="1" w:styleId="style71">
    <w:name w:val="style71"/>
    <w:rsid w:val="00174D5C"/>
    <w:rPr>
      <w:rFonts w:ascii="Georgia" w:hAnsi="Georgia" w:hint="default"/>
      <w:sz w:val="24"/>
      <w:szCs w:val="24"/>
    </w:rPr>
  </w:style>
  <w:style w:type="paragraph" w:customStyle="1" w:styleId="style1">
    <w:name w:val="style1"/>
    <w:basedOn w:val="Normal"/>
    <w:rsid w:val="00174D5C"/>
    <w:pPr>
      <w:spacing w:before="100" w:beforeAutospacing="1" w:after="100" w:afterAutospacing="1"/>
    </w:pPr>
  </w:style>
  <w:style w:type="character" w:customStyle="1" w:styleId="FooterChar">
    <w:name w:val="Footer Char"/>
    <w:link w:val="Footer"/>
    <w:uiPriority w:val="99"/>
    <w:rsid w:val="0052040C"/>
    <w:rPr>
      <w:sz w:val="24"/>
      <w:szCs w:val="24"/>
      <w:lang w:eastAsia="en-US"/>
    </w:rPr>
  </w:style>
  <w:style w:type="character" w:customStyle="1" w:styleId="apple-converted-space">
    <w:name w:val="apple-converted-space"/>
    <w:basedOn w:val="DefaultParagraphFont"/>
    <w:rsid w:val="008E5E04"/>
  </w:style>
  <w:style w:type="character" w:customStyle="1" w:styleId="grame">
    <w:name w:val="grame"/>
    <w:basedOn w:val="DefaultParagraphFont"/>
    <w:rsid w:val="008E5E04"/>
  </w:style>
  <w:style w:type="character" w:customStyle="1" w:styleId="spelle">
    <w:name w:val="spelle"/>
    <w:basedOn w:val="DefaultParagraphFont"/>
    <w:rsid w:val="008E5E04"/>
  </w:style>
  <w:style w:type="paragraph" w:styleId="FootnoteText">
    <w:name w:val="footnote text"/>
    <w:basedOn w:val="Normal"/>
    <w:link w:val="FootnoteTextChar"/>
    <w:rsid w:val="00701ED0"/>
  </w:style>
  <w:style w:type="character" w:customStyle="1" w:styleId="FootnoteTextChar">
    <w:name w:val="Footnote Text Char"/>
    <w:basedOn w:val="DefaultParagraphFont"/>
    <w:link w:val="FootnoteText"/>
    <w:rsid w:val="00701ED0"/>
    <w:rPr>
      <w:sz w:val="24"/>
      <w:szCs w:val="24"/>
      <w:lang w:eastAsia="en-US"/>
    </w:rPr>
  </w:style>
  <w:style w:type="character" w:styleId="FootnoteReference">
    <w:name w:val="footnote reference"/>
    <w:basedOn w:val="DefaultParagraphFont"/>
    <w:rsid w:val="00701ED0"/>
    <w:rPr>
      <w:vertAlign w:val="superscript"/>
    </w:rPr>
  </w:style>
  <w:style w:type="paragraph" w:styleId="ListParagraph">
    <w:name w:val="List Paragraph"/>
    <w:basedOn w:val="Normal"/>
    <w:uiPriority w:val="34"/>
    <w:qFormat/>
    <w:rsid w:val="00847402"/>
    <w:pPr>
      <w:ind w:left="720"/>
      <w:contextualSpacing/>
    </w:pPr>
  </w:style>
  <w:style w:type="character" w:customStyle="1" w:styleId="main1">
    <w:name w:val="main1"/>
    <w:basedOn w:val="DefaultParagraphFont"/>
    <w:rsid w:val="00364604"/>
    <w:rPr>
      <w:rFonts w:ascii="Verdana" w:hAnsi="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738">
      <w:bodyDiv w:val="1"/>
      <w:marLeft w:val="0"/>
      <w:marRight w:val="0"/>
      <w:marTop w:val="0"/>
      <w:marBottom w:val="0"/>
      <w:divBdr>
        <w:top w:val="none" w:sz="0" w:space="0" w:color="auto"/>
        <w:left w:val="none" w:sz="0" w:space="0" w:color="auto"/>
        <w:bottom w:val="none" w:sz="0" w:space="0" w:color="auto"/>
        <w:right w:val="none" w:sz="0" w:space="0" w:color="auto"/>
      </w:divBdr>
    </w:div>
    <w:div w:id="122433049">
      <w:bodyDiv w:val="1"/>
      <w:marLeft w:val="0"/>
      <w:marRight w:val="0"/>
      <w:marTop w:val="0"/>
      <w:marBottom w:val="0"/>
      <w:divBdr>
        <w:top w:val="none" w:sz="0" w:space="0" w:color="auto"/>
        <w:left w:val="none" w:sz="0" w:space="0" w:color="auto"/>
        <w:bottom w:val="none" w:sz="0" w:space="0" w:color="auto"/>
        <w:right w:val="none" w:sz="0" w:space="0" w:color="auto"/>
      </w:divBdr>
    </w:div>
    <w:div w:id="185563949">
      <w:bodyDiv w:val="1"/>
      <w:marLeft w:val="0"/>
      <w:marRight w:val="0"/>
      <w:marTop w:val="0"/>
      <w:marBottom w:val="0"/>
      <w:divBdr>
        <w:top w:val="none" w:sz="0" w:space="0" w:color="auto"/>
        <w:left w:val="none" w:sz="0" w:space="0" w:color="auto"/>
        <w:bottom w:val="none" w:sz="0" w:space="0" w:color="auto"/>
        <w:right w:val="none" w:sz="0" w:space="0" w:color="auto"/>
      </w:divBdr>
    </w:div>
    <w:div w:id="218253781">
      <w:bodyDiv w:val="1"/>
      <w:marLeft w:val="0"/>
      <w:marRight w:val="0"/>
      <w:marTop w:val="0"/>
      <w:marBottom w:val="0"/>
      <w:divBdr>
        <w:top w:val="none" w:sz="0" w:space="0" w:color="auto"/>
        <w:left w:val="none" w:sz="0" w:space="0" w:color="auto"/>
        <w:bottom w:val="none" w:sz="0" w:space="0" w:color="auto"/>
        <w:right w:val="none" w:sz="0" w:space="0" w:color="auto"/>
      </w:divBdr>
    </w:div>
    <w:div w:id="436367129">
      <w:bodyDiv w:val="1"/>
      <w:marLeft w:val="0"/>
      <w:marRight w:val="0"/>
      <w:marTop w:val="0"/>
      <w:marBottom w:val="0"/>
      <w:divBdr>
        <w:top w:val="none" w:sz="0" w:space="0" w:color="auto"/>
        <w:left w:val="none" w:sz="0" w:space="0" w:color="auto"/>
        <w:bottom w:val="none" w:sz="0" w:space="0" w:color="auto"/>
        <w:right w:val="none" w:sz="0" w:space="0" w:color="auto"/>
      </w:divBdr>
    </w:div>
    <w:div w:id="485974924">
      <w:bodyDiv w:val="1"/>
      <w:marLeft w:val="0"/>
      <w:marRight w:val="0"/>
      <w:marTop w:val="0"/>
      <w:marBottom w:val="0"/>
      <w:divBdr>
        <w:top w:val="none" w:sz="0" w:space="0" w:color="auto"/>
        <w:left w:val="none" w:sz="0" w:space="0" w:color="auto"/>
        <w:bottom w:val="none" w:sz="0" w:space="0" w:color="auto"/>
        <w:right w:val="none" w:sz="0" w:space="0" w:color="auto"/>
      </w:divBdr>
    </w:div>
    <w:div w:id="534392439">
      <w:bodyDiv w:val="1"/>
      <w:marLeft w:val="0"/>
      <w:marRight w:val="0"/>
      <w:marTop w:val="0"/>
      <w:marBottom w:val="0"/>
      <w:divBdr>
        <w:top w:val="none" w:sz="0" w:space="0" w:color="auto"/>
        <w:left w:val="none" w:sz="0" w:space="0" w:color="auto"/>
        <w:bottom w:val="none" w:sz="0" w:space="0" w:color="auto"/>
        <w:right w:val="none" w:sz="0" w:space="0" w:color="auto"/>
      </w:divBdr>
      <w:divsChild>
        <w:div w:id="2041123031">
          <w:marLeft w:val="0"/>
          <w:marRight w:val="0"/>
          <w:marTop w:val="0"/>
          <w:marBottom w:val="0"/>
          <w:divBdr>
            <w:top w:val="none" w:sz="0" w:space="0" w:color="auto"/>
            <w:left w:val="none" w:sz="0" w:space="0" w:color="auto"/>
            <w:bottom w:val="none" w:sz="0" w:space="0" w:color="auto"/>
            <w:right w:val="none" w:sz="0" w:space="0" w:color="auto"/>
          </w:divBdr>
          <w:divsChild>
            <w:div w:id="1546671737">
              <w:marLeft w:val="0"/>
              <w:marRight w:val="0"/>
              <w:marTop w:val="0"/>
              <w:marBottom w:val="0"/>
              <w:divBdr>
                <w:top w:val="none" w:sz="0" w:space="0" w:color="auto"/>
                <w:left w:val="none" w:sz="0" w:space="0" w:color="auto"/>
                <w:bottom w:val="none" w:sz="0" w:space="0" w:color="auto"/>
                <w:right w:val="none" w:sz="0" w:space="0" w:color="auto"/>
              </w:divBdr>
              <w:divsChild>
                <w:div w:id="802239334">
                  <w:marLeft w:val="0"/>
                  <w:marRight w:val="0"/>
                  <w:marTop w:val="0"/>
                  <w:marBottom w:val="0"/>
                  <w:divBdr>
                    <w:top w:val="none" w:sz="0" w:space="0" w:color="auto"/>
                    <w:left w:val="none" w:sz="0" w:space="0" w:color="auto"/>
                    <w:bottom w:val="none" w:sz="0" w:space="0" w:color="auto"/>
                    <w:right w:val="none" w:sz="0" w:space="0" w:color="auto"/>
                  </w:divBdr>
                  <w:divsChild>
                    <w:div w:id="196627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5411580">
      <w:bodyDiv w:val="1"/>
      <w:marLeft w:val="0"/>
      <w:marRight w:val="0"/>
      <w:marTop w:val="0"/>
      <w:marBottom w:val="0"/>
      <w:divBdr>
        <w:top w:val="none" w:sz="0" w:space="0" w:color="auto"/>
        <w:left w:val="none" w:sz="0" w:space="0" w:color="auto"/>
        <w:bottom w:val="none" w:sz="0" w:space="0" w:color="auto"/>
        <w:right w:val="none" w:sz="0" w:space="0" w:color="auto"/>
      </w:divBdr>
    </w:div>
    <w:div w:id="663434577">
      <w:bodyDiv w:val="1"/>
      <w:marLeft w:val="0"/>
      <w:marRight w:val="0"/>
      <w:marTop w:val="0"/>
      <w:marBottom w:val="0"/>
      <w:divBdr>
        <w:top w:val="none" w:sz="0" w:space="0" w:color="auto"/>
        <w:left w:val="none" w:sz="0" w:space="0" w:color="auto"/>
        <w:bottom w:val="none" w:sz="0" w:space="0" w:color="auto"/>
        <w:right w:val="none" w:sz="0" w:space="0" w:color="auto"/>
      </w:divBdr>
      <w:divsChild>
        <w:div w:id="1309937012">
          <w:marLeft w:val="0"/>
          <w:marRight w:val="0"/>
          <w:marTop w:val="0"/>
          <w:marBottom w:val="0"/>
          <w:divBdr>
            <w:top w:val="none" w:sz="0" w:space="0" w:color="auto"/>
            <w:left w:val="none" w:sz="0" w:space="0" w:color="auto"/>
            <w:bottom w:val="none" w:sz="0" w:space="0" w:color="auto"/>
            <w:right w:val="none" w:sz="0" w:space="0" w:color="auto"/>
          </w:divBdr>
          <w:divsChild>
            <w:div w:id="626932131">
              <w:marLeft w:val="0"/>
              <w:marRight w:val="0"/>
              <w:marTop w:val="0"/>
              <w:marBottom w:val="0"/>
              <w:divBdr>
                <w:top w:val="none" w:sz="0" w:space="0" w:color="auto"/>
                <w:left w:val="none" w:sz="0" w:space="0" w:color="auto"/>
                <w:bottom w:val="none" w:sz="0" w:space="0" w:color="auto"/>
                <w:right w:val="none" w:sz="0" w:space="0" w:color="auto"/>
              </w:divBdr>
              <w:divsChild>
                <w:div w:id="2108884603">
                  <w:marLeft w:val="0"/>
                  <w:marRight w:val="0"/>
                  <w:marTop w:val="0"/>
                  <w:marBottom w:val="0"/>
                  <w:divBdr>
                    <w:top w:val="none" w:sz="0" w:space="0" w:color="auto"/>
                    <w:left w:val="none" w:sz="0" w:space="0" w:color="auto"/>
                    <w:bottom w:val="none" w:sz="0" w:space="0" w:color="auto"/>
                    <w:right w:val="none" w:sz="0" w:space="0" w:color="auto"/>
                  </w:divBdr>
                  <w:divsChild>
                    <w:div w:id="112873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18232607">
      <w:bodyDiv w:val="1"/>
      <w:marLeft w:val="0"/>
      <w:marRight w:val="0"/>
      <w:marTop w:val="0"/>
      <w:marBottom w:val="0"/>
      <w:divBdr>
        <w:top w:val="none" w:sz="0" w:space="0" w:color="auto"/>
        <w:left w:val="none" w:sz="0" w:space="0" w:color="auto"/>
        <w:bottom w:val="none" w:sz="0" w:space="0" w:color="auto"/>
        <w:right w:val="none" w:sz="0" w:space="0" w:color="auto"/>
      </w:divBdr>
    </w:div>
    <w:div w:id="1109661653">
      <w:bodyDiv w:val="1"/>
      <w:marLeft w:val="0"/>
      <w:marRight w:val="0"/>
      <w:marTop w:val="0"/>
      <w:marBottom w:val="0"/>
      <w:divBdr>
        <w:top w:val="none" w:sz="0" w:space="0" w:color="auto"/>
        <w:left w:val="none" w:sz="0" w:space="0" w:color="auto"/>
        <w:bottom w:val="none" w:sz="0" w:space="0" w:color="auto"/>
        <w:right w:val="none" w:sz="0" w:space="0" w:color="auto"/>
      </w:divBdr>
      <w:divsChild>
        <w:div w:id="1136408028">
          <w:marLeft w:val="0"/>
          <w:marRight w:val="0"/>
          <w:marTop w:val="0"/>
          <w:marBottom w:val="0"/>
          <w:divBdr>
            <w:top w:val="none" w:sz="0" w:space="0" w:color="auto"/>
            <w:left w:val="none" w:sz="0" w:space="0" w:color="auto"/>
            <w:bottom w:val="none" w:sz="0" w:space="0" w:color="auto"/>
            <w:right w:val="none" w:sz="0" w:space="0" w:color="auto"/>
          </w:divBdr>
          <w:divsChild>
            <w:div w:id="2087264310">
              <w:marLeft w:val="0"/>
              <w:marRight w:val="0"/>
              <w:marTop w:val="0"/>
              <w:marBottom w:val="0"/>
              <w:divBdr>
                <w:top w:val="none" w:sz="0" w:space="0" w:color="auto"/>
                <w:left w:val="none" w:sz="0" w:space="0" w:color="auto"/>
                <w:bottom w:val="none" w:sz="0" w:space="0" w:color="auto"/>
                <w:right w:val="none" w:sz="0" w:space="0" w:color="auto"/>
              </w:divBdr>
              <w:divsChild>
                <w:div w:id="379129830">
                  <w:marLeft w:val="0"/>
                  <w:marRight w:val="0"/>
                  <w:marTop w:val="0"/>
                  <w:marBottom w:val="0"/>
                  <w:divBdr>
                    <w:top w:val="none" w:sz="0" w:space="0" w:color="auto"/>
                    <w:left w:val="none" w:sz="0" w:space="0" w:color="auto"/>
                    <w:bottom w:val="none" w:sz="0" w:space="0" w:color="auto"/>
                    <w:right w:val="none" w:sz="0" w:space="0" w:color="auto"/>
                  </w:divBdr>
                  <w:divsChild>
                    <w:div w:id="2147309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09744464">
      <w:bodyDiv w:val="1"/>
      <w:marLeft w:val="0"/>
      <w:marRight w:val="0"/>
      <w:marTop w:val="0"/>
      <w:marBottom w:val="0"/>
      <w:divBdr>
        <w:top w:val="none" w:sz="0" w:space="0" w:color="auto"/>
        <w:left w:val="none" w:sz="0" w:space="0" w:color="auto"/>
        <w:bottom w:val="none" w:sz="0" w:space="0" w:color="auto"/>
        <w:right w:val="none" w:sz="0" w:space="0" w:color="auto"/>
      </w:divBdr>
    </w:div>
    <w:div w:id="1427191395">
      <w:bodyDiv w:val="1"/>
      <w:marLeft w:val="0"/>
      <w:marRight w:val="0"/>
      <w:marTop w:val="0"/>
      <w:marBottom w:val="0"/>
      <w:divBdr>
        <w:top w:val="none" w:sz="0" w:space="0" w:color="auto"/>
        <w:left w:val="none" w:sz="0" w:space="0" w:color="auto"/>
        <w:bottom w:val="none" w:sz="0" w:space="0" w:color="auto"/>
        <w:right w:val="none" w:sz="0" w:space="0" w:color="auto"/>
      </w:divBdr>
    </w:div>
    <w:div w:id="1734113424">
      <w:bodyDiv w:val="1"/>
      <w:marLeft w:val="0"/>
      <w:marRight w:val="0"/>
      <w:marTop w:val="0"/>
      <w:marBottom w:val="0"/>
      <w:divBdr>
        <w:top w:val="none" w:sz="0" w:space="0" w:color="auto"/>
        <w:left w:val="none" w:sz="0" w:space="0" w:color="auto"/>
        <w:bottom w:val="none" w:sz="0" w:space="0" w:color="auto"/>
        <w:right w:val="none" w:sz="0" w:space="0" w:color="auto"/>
      </w:divBdr>
      <w:divsChild>
        <w:div w:id="1967082837">
          <w:marLeft w:val="0"/>
          <w:marRight w:val="0"/>
          <w:marTop w:val="0"/>
          <w:marBottom w:val="0"/>
          <w:divBdr>
            <w:top w:val="none" w:sz="0" w:space="0" w:color="auto"/>
            <w:left w:val="none" w:sz="0" w:space="0" w:color="auto"/>
            <w:bottom w:val="none" w:sz="0" w:space="0" w:color="auto"/>
            <w:right w:val="none" w:sz="0" w:space="0" w:color="auto"/>
          </w:divBdr>
          <w:divsChild>
            <w:div w:id="1240099096">
              <w:marLeft w:val="0"/>
              <w:marRight w:val="0"/>
              <w:marTop w:val="0"/>
              <w:marBottom w:val="0"/>
              <w:divBdr>
                <w:top w:val="none" w:sz="0" w:space="0" w:color="auto"/>
                <w:left w:val="none" w:sz="0" w:space="0" w:color="auto"/>
                <w:bottom w:val="none" w:sz="0" w:space="0" w:color="auto"/>
                <w:right w:val="none" w:sz="0" w:space="0" w:color="auto"/>
              </w:divBdr>
              <w:divsChild>
                <w:div w:id="10459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8682">
      <w:bodyDiv w:val="1"/>
      <w:marLeft w:val="0"/>
      <w:marRight w:val="0"/>
      <w:marTop w:val="0"/>
      <w:marBottom w:val="0"/>
      <w:divBdr>
        <w:top w:val="none" w:sz="0" w:space="0" w:color="auto"/>
        <w:left w:val="none" w:sz="0" w:space="0" w:color="auto"/>
        <w:bottom w:val="none" w:sz="0" w:space="0" w:color="auto"/>
        <w:right w:val="none" w:sz="0" w:space="0" w:color="auto"/>
      </w:divBdr>
    </w:div>
    <w:div w:id="1829857684">
      <w:bodyDiv w:val="1"/>
      <w:marLeft w:val="0"/>
      <w:marRight w:val="0"/>
      <w:marTop w:val="0"/>
      <w:marBottom w:val="0"/>
      <w:divBdr>
        <w:top w:val="none" w:sz="0" w:space="0" w:color="auto"/>
        <w:left w:val="none" w:sz="0" w:space="0" w:color="auto"/>
        <w:bottom w:val="none" w:sz="0" w:space="0" w:color="auto"/>
        <w:right w:val="none" w:sz="0" w:space="0" w:color="auto"/>
      </w:divBdr>
    </w:div>
    <w:div w:id="1969701054">
      <w:bodyDiv w:val="1"/>
      <w:marLeft w:val="0"/>
      <w:marRight w:val="0"/>
      <w:marTop w:val="0"/>
      <w:marBottom w:val="0"/>
      <w:divBdr>
        <w:top w:val="none" w:sz="0" w:space="0" w:color="auto"/>
        <w:left w:val="none" w:sz="0" w:space="0" w:color="auto"/>
        <w:bottom w:val="none" w:sz="0" w:space="0" w:color="auto"/>
        <w:right w:val="none" w:sz="0" w:space="0" w:color="auto"/>
      </w:divBdr>
      <w:divsChild>
        <w:div w:id="65495192">
          <w:marLeft w:val="0"/>
          <w:marRight w:val="0"/>
          <w:marTop w:val="0"/>
          <w:marBottom w:val="0"/>
          <w:divBdr>
            <w:top w:val="none" w:sz="0" w:space="0" w:color="auto"/>
            <w:left w:val="none" w:sz="0" w:space="0" w:color="auto"/>
            <w:bottom w:val="none" w:sz="0" w:space="0" w:color="auto"/>
            <w:right w:val="none" w:sz="0" w:space="0" w:color="auto"/>
          </w:divBdr>
        </w:div>
        <w:div w:id="79183924">
          <w:marLeft w:val="0"/>
          <w:marRight w:val="0"/>
          <w:marTop w:val="0"/>
          <w:marBottom w:val="0"/>
          <w:divBdr>
            <w:top w:val="none" w:sz="0" w:space="0" w:color="auto"/>
            <w:left w:val="none" w:sz="0" w:space="0" w:color="auto"/>
            <w:bottom w:val="none" w:sz="0" w:space="0" w:color="auto"/>
            <w:right w:val="none" w:sz="0" w:space="0" w:color="auto"/>
          </w:divBdr>
        </w:div>
        <w:div w:id="199636273">
          <w:marLeft w:val="0"/>
          <w:marRight w:val="0"/>
          <w:marTop w:val="0"/>
          <w:marBottom w:val="0"/>
          <w:divBdr>
            <w:top w:val="none" w:sz="0" w:space="0" w:color="auto"/>
            <w:left w:val="none" w:sz="0" w:space="0" w:color="auto"/>
            <w:bottom w:val="none" w:sz="0" w:space="0" w:color="auto"/>
            <w:right w:val="none" w:sz="0" w:space="0" w:color="auto"/>
          </w:divBdr>
        </w:div>
        <w:div w:id="294219321">
          <w:marLeft w:val="0"/>
          <w:marRight w:val="0"/>
          <w:marTop w:val="0"/>
          <w:marBottom w:val="0"/>
          <w:divBdr>
            <w:top w:val="none" w:sz="0" w:space="0" w:color="auto"/>
            <w:left w:val="none" w:sz="0" w:space="0" w:color="auto"/>
            <w:bottom w:val="none" w:sz="0" w:space="0" w:color="auto"/>
            <w:right w:val="none" w:sz="0" w:space="0" w:color="auto"/>
          </w:divBdr>
        </w:div>
        <w:div w:id="301270511">
          <w:marLeft w:val="0"/>
          <w:marRight w:val="0"/>
          <w:marTop w:val="0"/>
          <w:marBottom w:val="0"/>
          <w:divBdr>
            <w:top w:val="none" w:sz="0" w:space="0" w:color="auto"/>
            <w:left w:val="none" w:sz="0" w:space="0" w:color="auto"/>
            <w:bottom w:val="none" w:sz="0" w:space="0" w:color="auto"/>
            <w:right w:val="none" w:sz="0" w:space="0" w:color="auto"/>
          </w:divBdr>
        </w:div>
        <w:div w:id="326518161">
          <w:marLeft w:val="0"/>
          <w:marRight w:val="0"/>
          <w:marTop w:val="0"/>
          <w:marBottom w:val="0"/>
          <w:divBdr>
            <w:top w:val="none" w:sz="0" w:space="0" w:color="auto"/>
            <w:left w:val="none" w:sz="0" w:space="0" w:color="auto"/>
            <w:bottom w:val="none" w:sz="0" w:space="0" w:color="auto"/>
            <w:right w:val="none" w:sz="0" w:space="0" w:color="auto"/>
          </w:divBdr>
        </w:div>
        <w:div w:id="405153912">
          <w:marLeft w:val="0"/>
          <w:marRight w:val="0"/>
          <w:marTop w:val="0"/>
          <w:marBottom w:val="0"/>
          <w:divBdr>
            <w:top w:val="none" w:sz="0" w:space="0" w:color="auto"/>
            <w:left w:val="none" w:sz="0" w:space="0" w:color="auto"/>
            <w:bottom w:val="none" w:sz="0" w:space="0" w:color="auto"/>
            <w:right w:val="none" w:sz="0" w:space="0" w:color="auto"/>
          </w:divBdr>
        </w:div>
        <w:div w:id="432364573">
          <w:marLeft w:val="0"/>
          <w:marRight w:val="0"/>
          <w:marTop w:val="0"/>
          <w:marBottom w:val="0"/>
          <w:divBdr>
            <w:top w:val="none" w:sz="0" w:space="0" w:color="auto"/>
            <w:left w:val="none" w:sz="0" w:space="0" w:color="auto"/>
            <w:bottom w:val="none" w:sz="0" w:space="0" w:color="auto"/>
            <w:right w:val="none" w:sz="0" w:space="0" w:color="auto"/>
          </w:divBdr>
        </w:div>
        <w:div w:id="475689091">
          <w:marLeft w:val="0"/>
          <w:marRight w:val="0"/>
          <w:marTop w:val="0"/>
          <w:marBottom w:val="0"/>
          <w:divBdr>
            <w:top w:val="none" w:sz="0" w:space="0" w:color="auto"/>
            <w:left w:val="none" w:sz="0" w:space="0" w:color="auto"/>
            <w:bottom w:val="none" w:sz="0" w:space="0" w:color="auto"/>
            <w:right w:val="none" w:sz="0" w:space="0" w:color="auto"/>
          </w:divBdr>
        </w:div>
        <w:div w:id="484126280">
          <w:marLeft w:val="0"/>
          <w:marRight w:val="0"/>
          <w:marTop w:val="0"/>
          <w:marBottom w:val="0"/>
          <w:divBdr>
            <w:top w:val="none" w:sz="0" w:space="0" w:color="auto"/>
            <w:left w:val="none" w:sz="0" w:space="0" w:color="auto"/>
            <w:bottom w:val="none" w:sz="0" w:space="0" w:color="auto"/>
            <w:right w:val="none" w:sz="0" w:space="0" w:color="auto"/>
          </w:divBdr>
        </w:div>
        <w:div w:id="501160618">
          <w:marLeft w:val="0"/>
          <w:marRight w:val="0"/>
          <w:marTop w:val="0"/>
          <w:marBottom w:val="0"/>
          <w:divBdr>
            <w:top w:val="none" w:sz="0" w:space="0" w:color="auto"/>
            <w:left w:val="none" w:sz="0" w:space="0" w:color="auto"/>
            <w:bottom w:val="none" w:sz="0" w:space="0" w:color="auto"/>
            <w:right w:val="none" w:sz="0" w:space="0" w:color="auto"/>
          </w:divBdr>
        </w:div>
        <w:div w:id="554584761">
          <w:marLeft w:val="0"/>
          <w:marRight w:val="0"/>
          <w:marTop w:val="0"/>
          <w:marBottom w:val="0"/>
          <w:divBdr>
            <w:top w:val="none" w:sz="0" w:space="0" w:color="auto"/>
            <w:left w:val="none" w:sz="0" w:space="0" w:color="auto"/>
            <w:bottom w:val="none" w:sz="0" w:space="0" w:color="auto"/>
            <w:right w:val="none" w:sz="0" w:space="0" w:color="auto"/>
          </w:divBdr>
        </w:div>
        <w:div w:id="572004762">
          <w:marLeft w:val="0"/>
          <w:marRight w:val="0"/>
          <w:marTop w:val="0"/>
          <w:marBottom w:val="0"/>
          <w:divBdr>
            <w:top w:val="none" w:sz="0" w:space="0" w:color="auto"/>
            <w:left w:val="none" w:sz="0" w:space="0" w:color="auto"/>
            <w:bottom w:val="none" w:sz="0" w:space="0" w:color="auto"/>
            <w:right w:val="none" w:sz="0" w:space="0" w:color="auto"/>
          </w:divBdr>
        </w:div>
        <w:div w:id="597520868">
          <w:marLeft w:val="0"/>
          <w:marRight w:val="0"/>
          <w:marTop w:val="0"/>
          <w:marBottom w:val="0"/>
          <w:divBdr>
            <w:top w:val="none" w:sz="0" w:space="0" w:color="auto"/>
            <w:left w:val="none" w:sz="0" w:space="0" w:color="auto"/>
            <w:bottom w:val="none" w:sz="0" w:space="0" w:color="auto"/>
            <w:right w:val="none" w:sz="0" w:space="0" w:color="auto"/>
          </w:divBdr>
        </w:div>
        <w:div w:id="755713142">
          <w:marLeft w:val="0"/>
          <w:marRight w:val="0"/>
          <w:marTop w:val="0"/>
          <w:marBottom w:val="0"/>
          <w:divBdr>
            <w:top w:val="none" w:sz="0" w:space="0" w:color="auto"/>
            <w:left w:val="none" w:sz="0" w:space="0" w:color="auto"/>
            <w:bottom w:val="none" w:sz="0" w:space="0" w:color="auto"/>
            <w:right w:val="none" w:sz="0" w:space="0" w:color="auto"/>
          </w:divBdr>
        </w:div>
        <w:div w:id="756290208">
          <w:marLeft w:val="0"/>
          <w:marRight w:val="0"/>
          <w:marTop w:val="0"/>
          <w:marBottom w:val="0"/>
          <w:divBdr>
            <w:top w:val="none" w:sz="0" w:space="0" w:color="auto"/>
            <w:left w:val="none" w:sz="0" w:space="0" w:color="auto"/>
            <w:bottom w:val="none" w:sz="0" w:space="0" w:color="auto"/>
            <w:right w:val="none" w:sz="0" w:space="0" w:color="auto"/>
          </w:divBdr>
        </w:div>
        <w:div w:id="773015218">
          <w:marLeft w:val="0"/>
          <w:marRight w:val="0"/>
          <w:marTop w:val="0"/>
          <w:marBottom w:val="0"/>
          <w:divBdr>
            <w:top w:val="none" w:sz="0" w:space="0" w:color="auto"/>
            <w:left w:val="none" w:sz="0" w:space="0" w:color="auto"/>
            <w:bottom w:val="none" w:sz="0" w:space="0" w:color="auto"/>
            <w:right w:val="none" w:sz="0" w:space="0" w:color="auto"/>
          </w:divBdr>
        </w:div>
        <w:div w:id="801385370">
          <w:marLeft w:val="0"/>
          <w:marRight w:val="0"/>
          <w:marTop w:val="0"/>
          <w:marBottom w:val="0"/>
          <w:divBdr>
            <w:top w:val="none" w:sz="0" w:space="0" w:color="auto"/>
            <w:left w:val="none" w:sz="0" w:space="0" w:color="auto"/>
            <w:bottom w:val="none" w:sz="0" w:space="0" w:color="auto"/>
            <w:right w:val="none" w:sz="0" w:space="0" w:color="auto"/>
          </w:divBdr>
        </w:div>
        <w:div w:id="808400915">
          <w:marLeft w:val="0"/>
          <w:marRight w:val="0"/>
          <w:marTop w:val="0"/>
          <w:marBottom w:val="0"/>
          <w:divBdr>
            <w:top w:val="none" w:sz="0" w:space="0" w:color="auto"/>
            <w:left w:val="none" w:sz="0" w:space="0" w:color="auto"/>
            <w:bottom w:val="none" w:sz="0" w:space="0" w:color="auto"/>
            <w:right w:val="none" w:sz="0" w:space="0" w:color="auto"/>
          </w:divBdr>
        </w:div>
        <w:div w:id="851264204">
          <w:marLeft w:val="0"/>
          <w:marRight w:val="0"/>
          <w:marTop w:val="0"/>
          <w:marBottom w:val="0"/>
          <w:divBdr>
            <w:top w:val="none" w:sz="0" w:space="0" w:color="auto"/>
            <w:left w:val="none" w:sz="0" w:space="0" w:color="auto"/>
            <w:bottom w:val="none" w:sz="0" w:space="0" w:color="auto"/>
            <w:right w:val="none" w:sz="0" w:space="0" w:color="auto"/>
          </w:divBdr>
        </w:div>
        <w:div w:id="985359731">
          <w:marLeft w:val="0"/>
          <w:marRight w:val="0"/>
          <w:marTop w:val="0"/>
          <w:marBottom w:val="0"/>
          <w:divBdr>
            <w:top w:val="none" w:sz="0" w:space="0" w:color="auto"/>
            <w:left w:val="none" w:sz="0" w:space="0" w:color="auto"/>
            <w:bottom w:val="none" w:sz="0" w:space="0" w:color="auto"/>
            <w:right w:val="none" w:sz="0" w:space="0" w:color="auto"/>
          </w:divBdr>
        </w:div>
        <w:div w:id="1136945020">
          <w:marLeft w:val="0"/>
          <w:marRight w:val="0"/>
          <w:marTop w:val="0"/>
          <w:marBottom w:val="0"/>
          <w:divBdr>
            <w:top w:val="none" w:sz="0" w:space="0" w:color="auto"/>
            <w:left w:val="none" w:sz="0" w:space="0" w:color="auto"/>
            <w:bottom w:val="none" w:sz="0" w:space="0" w:color="auto"/>
            <w:right w:val="none" w:sz="0" w:space="0" w:color="auto"/>
          </w:divBdr>
        </w:div>
        <w:div w:id="1154025147">
          <w:marLeft w:val="0"/>
          <w:marRight w:val="0"/>
          <w:marTop w:val="0"/>
          <w:marBottom w:val="0"/>
          <w:divBdr>
            <w:top w:val="none" w:sz="0" w:space="0" w:color="auto"/>
            <w:left w:val="none" w:sz="0" w:space="0" w:color="auto"/>
            <w:bottom w:val="none" w:sz="0" w:space="0" w:color="auto"/>
            <w:right w:val="none" w:sz="0" w:space="0" w:color="auto"/>
          </w:divBdr>
        </w:div>
        <w:div w:id="1195578171">
          <w:marLeft w:val="0"/>
          <w:marRight w:val="0"/>
          <w:marTop w:val="0"/>
          <w:marBottom w:val="0"/>
          <w:divBdr>
            <w:top w:val="none" w:sz="0" w:space="0" w:color="auto"/>
            <w:left w:val="none" w:sz="0" w:space="0" w:color="auto"/>
            <w:bottom w:val="none" w:sz="0" w:space="0" w:color="auto"/>
            <w:right w:val="none" w:sz="0" w:space="0" w:color="auto"/>
          </w:divBdr>
        </w:div>
        <w:div w:id="1198544846">
          <w:marLeft w:val="0"/>
          <w:marRight w:val="0"/>
          <w:marTop w:val="0"/>
          <w:marBottom w:val="0"/>
          <w:divBdr>
            <w:top w:val="none" w:sz="0" w:space="0" w:color="auto"/>
            <w:left w:val="none" w:sz="0" w:space="0" w:color="auto"/>
            <w:bottom w:val="none" w:sz="0" w:space="0" w:color="auto"/>
            <w:right w:val="none" w:sz="0" w:space="0" w:color="auto"/>
          </w:divBdr>
        </w:div>
        <w:div w:id="1202864917">
          <w:marLeft w:val="0"/>
          <w:marRight w:val="0"/>
          <w:marTop w:val="0"/>
          <w:marBottom w:val="0"/>
          <w:divBdr>
            <w:top w:val="none" w:sz="0" w:space="0" w:color="auto"/>
            <w:left w:val="none" w:sz="0" w:space="0" w:color="auto"/>
            <w:bottom w:val="none" w:sz="0" w:space="0" w:color="auto"/>
            <w:right w:val="none" w:sz="0" w:space="0" w:color="auto"/>
          </w:divBdr>
        </w:div>
        <w:div w:id="1260137969">
          <w:marLeft w:val="0"/>
          <w:marRight w:val="0"/>
          <w:marTop w:val="0"/>
          <w:marBottom w:val="0"/>
          <w:divBdr>
            <w:top w:val="none" w:sz="0" w:space="0" w:color="auto"/>
            <w:left w:val="none" w:sz="0" w:space="0" w:color="auto"/>
            <w:bottom w:val="none" w:sz="0" w:space="0" w:color="auto"/>
            <w:right w:val="none" w:sz="0" w:space="0" w:color="auto"/>
          </w:divBdr>
        </w:div>
        <w:div w:id="1380058520">
          <w:marLeft w:val="0"/>
          <w:marRight w:val="0"/>
          <w:marTop w:val="0"/>
          <w:marBottom w:val="0"/>
          <w:divBdr>
            <w:top w:val="none" w:sz="0" w:space="0" w:color="auto"/>
            <w:left w:val="none" w:sz="0" w:space="0" w:color="auto"/>
            <w:bottom w:val="none" w:sz="0" w:space="0" w:color="auto"/>
            <w:right w:val="none" w:sz="0" w:space="0" w:color="auto"/>
          </w:divBdr>
        </w:div>
        <w:div w:id="1396001881">
          <w:marLeft w:val="0"/>
          <w:marRight w:val="0"/>
          <w:marTop w:val="0"/>
          <w:marBottom w:val="0"/>
          <w:divBdr>
            <w:top w:val="none" w:sz="0" w:space="0" w:color="auto"/>
            <w:left w:val="none" w:sz="0" w:space="0" w:color="auto"/>
            <w:bottom w:val="none" w:sz="0" w:space="0" w:color="auto"/>
            <w:right w:val="none" w:sz="0" w:space="0" w:color="auto"/>
          </w:divBdr>
        </w:div>
        <w:div w:id="1432042790">
          <w:marLeft w:val="0"/>
          <w:marRight w:val="0"/>
          <w:marTop w:val="0"/>
          <w:marBottom w:val="0"/>
          <w:divBdr>
            <w:top w:val="none" w:sz="0" w:space="0" w:color="auto"/>
            <w:left w:val="none" w:sz="0" w:space="0" w:color="auto"/>
            <w:bottom w:val="none" w:sz="0" w:space="0" w:color="auto"/>
            <w:right w:val="none" w:sz="0" w:space="0" w:color="auto"/>
          </w:divBdr>
        </w:div>
        <w:div w:id="1466460416">
          <w:marLeft w:val="0"/>
          <w:marRight w:val="0"/>
          <w:marTop w:val="0"/>
          <w:marBottom w:val="0"/>
          <w:divBdr>
            <w:top w:val="none" w:sz="0" w:space="0" w:color="auto"/>
            <w:left w:val="none" w:sz="0" w:space="0" w:color="auto"/>
            <w:bottom w:val="none" w:sz="0" w:space="0" w:color="auto"/>
            <w:right w:val="none" w:sz="0" w:space="0" w:color="auto"/>
          </w:divBdr>
        </w:div>
        <w:div w:id="1734307789">
          <w:marLeft w:val="0"/>
          <w:marRight w:val="0"/>
          <w:marTop w:val="0"/>
          <w:marBottom w:val="0"/>
          <w:divBdr>
            <w:top w:val="none" w:sz="0" w:space="0" w:color="auto"/>
            <w:left w:val="none" w:sz="0" w:space="0" w:color="auto"/>
            <w:bottom w:val="none" w:sz="0" w:space="0" w:color="auto"/>
            <w:right w:val="none" w:sz="0" w:space="0" w:color="auto"/>
          </w:divBdr>
        </w:div>
        <w:div w:id="1785998551">
          <w:marLeft w:val="0"/>
          <w:marRight w:val="0"/>
          <w:marTop w:val="0"/>
          <w:marBottom w:val="0"/>
          <w:divBdr>
            <w:top w:val="none" w:sz="0" w:space="0" w:color="auto"/>
            <w:left w:val="none" w:sz="0" w:space="0" w:color="auto"/>
            <w:bottom w:val="none" w:sz="0" w:space="0" w:color="auto"/>
            <w:right w:val="none" w:sz="0" w:space="0" w:color="auto"/>
          </w:divBdr>
        </w:div>
        <w:div w:id="2098869480">
          <w:marLeft w:val="0"/>
          <w:marRight w:val="0"/>
          <w:marTop w:val="0"/>
          <w:marBottom w:val="0"/>
          <w:divBdr>
            <w:top w:val="none" w:sz="0" w:space="0" w:color="auto"/>
            <w:left w:val="none" w:sz="0" w:space="0" w:color="auto"/>
            <w:bottom w:val="none" w:sz="0" w:space="0" w:color="auto"/>
            <w:right w:val="none" w:sz="0" w:space="0" w:color="auto"/>
          </w:divBdr>
        </w:div>
      </w:divsChild>
    </w:div>
    <w:div w:id="209416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aldosta.edu/mlis/student_resources/documents/ILL_Textbooks.pdf" TargetMode="External"/><Relationship Id="rId12" Type="http://schemas.openxmlformats.org/officeDocument/2006/relationships/hyperlink" Target="http://www.valdosta.edu/colleges/education/master-of-library-and-information-science/documents/GuidetoEthicalConductWebversion.pdf" TargetMode="External"/><Relationship Id="rId13" Type="http://schemas.openxmlformats.org/officeDocument/2006/relationships/hyperlink" Target="http://www.valdosta.edu/colleges/education/deans-office/policy-statement-of-plagiarism.php" TargetMode="External"/><Relationship Id="rId14" Type="http://schemas.openxmlformats.org/officeDocument/2006/relationships/hyperlink" Target="http://www.valdosta.edu/academics/academic-affairs/vp-office/sois/welcome.php"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ldrouillard@valdosta.edu" TargetMode="External"/><Relationship Id="rId10" Type="http://schemas.openxmlformats.org/officeDocument/2006/relationships/hyperlink" Target="http://www.valdosta.edu/colleges/education/master-of-library-and-information-science/faculty.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la.org/educationcareers/sites/ala.org.educationcareers/files/content/careers/corecomp/corecompetences/finalcorecompstat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CED68-48B1-4540-A851-799D9B59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10647</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Dispositions Principle:</vt:lpstr>
    </vt:vector>
  </TitlesOfParts>
  <Company>Valdosta State University</Company>
  <LinksUpToDate>false</LinksUpToDate>
  <CharactersWithSpaces>12490</CharactersWithSpaces>
  <SharedDoc>false</SharedDoc>
  <HLinks>
    <vt:vector size="18" baseType="variant">
      <vt:variant>
        <vt:i4>5374017</vt:i4>
      </vt:variant>
      <vt:variant>
        <vt:i4>6</vt:i4>
      </vt:variant>
      <vt:variant>
        <vt:i4>0</vt:i4>
      </vt:variant>
      <vt:variant>
        <vt:i4>5</vt:i4>
      </vt:variant>
      <vt:variant>
        <vt:lpwstr>http://www.valdosta.edu/academic/OnlineSOIPilotProject.shtml</vt:lpwstr>
      </vt:variant>
      <vt:variant>
        <vt:lpwstr/>
      </vt:variant>
      <vt:variant>
        <vt:i4>2621485</vt:i4>
      </vt:variant>
      <vt:variant>
        <vt:i4>3</vt:i4>
      </vt:variant>
      <vt:variant>
        <vt:i4>0</vt:i4>
      </vt:variant>
      <vt:variant>
        <vt:i4>5</vt:i4>
      </vt:variant>
      <vt:variant>
        <vt:lpwstr>http://www.valdosta.edu/colleges/education/deans-office/policy-statement-of-plagiarism.php</vt:lpwstr>
      </vt:variant>
      <vt:variant>
        <vt:lpwstr/>
      </vt:variant>
      <vt:variant>
        <vt:i4>1507408</vt:i4>
      </vt:variant>
      <vt:variant>
        <vt:i4>0</vt:i4>
      </vt:variant>
      <vt:variant>
        <vt:i4>0</vt:i4>
      </vt:variant>
      <vt:variant>
        <vt:i4>5</vt:i4>
      </vt:variant>
      <vt:variant>
        <vt:lpwstr>http://www.valdosta.edu/colleges/education/master-of-library-and-information-science/faculty.php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Dispositions Principle:</dc:title>
  <dc:creator>jreffel</dc:creator>
  <cp:lastModifiedBy>Account</cp:lastModifiedBy>
  <cp:revision>2</cp:revision>
  <cp:lastPrinted>2015-05-15T15:35:00Z</cp:lastPrinted>
  <dcterms:created xsi:type="dcterms:W3CDTF">2016-03-14T13:02:00Z</dcterms:created>
  <dcterms:modified xsi:type="dcterms:W3CDTF">2016-03-14T13:02:00Z</dcterms:modified>
</cp:coreProperties>
</file>